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6B0B30" w14:textId="77777777" w:rsidR="0012785A" w:rsidRPr="0012785A" w:rsidRDefault="0012785A" w:rsidP="0012785A">
      <w:pPr>
        <w:pStyle w:val="a3"/>
        <w:jc w:val="center"/>
        <w:rPr>
          <w:rFonts w:ascii="Times New Roman" w:hAnsi="Times New Roman" w:cs="Times New Roman"/>
          <w:b/>
          <w:sz w:val="28"/>
          <w:szCs w:val="28"/>
        </w:rPr>
      </w:pPr>
      <w:r w:rsidRPr="0012785A">
        <w:rPr>
          <w:rFonts w:ascii="Times New Roman" w:hAnsi="Times New Roman" w:cs="Times New Roman"/>
          <w:b/>
          <w:sz w:val="28"/>
          <w:szCs w:val="28"/>
        </w:rPr>
        <w:t>МАТЕРИАЛ ПО ГИГИЕНИЧЕСКОМУ ОБУЧЕНИЮ РАБОТНИКОВ ОБЪЕКТОВ ПО ОКАЗАНИЮ БЫТОВЫХ УСЛУГ (ПАРИКМАХЕРСККИХ, КОСМЕТИЧЕСКИХ, МАНИКЮРУ И ПЕДИКЮРУ)</w:t>
      </w:r>
    </w:p>
    <w:p w14:paraId="3C98DE4B" w14:textId="77777777" w:rsidR="00853BD8" w:rsidRPr="0012785A" w:rsidRDefault="00853BD8" w:rsidP="00853BD8">
      <w:pPr>
        <w:pStyle w:val="20"/>
        <w:shd w:val="clear" w:color="auto" w:fill="auto"/>
        <w:spacing w:before="0"/>
        <w:ind w:left="20" w:firstLine="700"/>
        <w:rPr>
          <w:sz w:val="28"/>
          <w:szCs w:val="28"/>
        </w:rPr>
      </w:pPr>
      <w:r w:rsidRPr="0012785A">
        <w:rPr>
          <w:b/>
          <w:color w:val="000000"/>
          <w:sz w:val="28"/>
          <w:szCs w:val="28"/>
        </w:rPr>
        <w:t>Болезни кожи.</w:t>
      </w:r>
      <w:r w:rsidRPr="0012785A">
        <w:rPr>
          <w:color w:val="000000"/>
          <w:sz w:val="28"/>
          <w:szCs w:val="28"/>
        </w:rPr>
        <w:t xml:space="preserve"> Заболевания кожи человека вызываются различными причинами.</w:t>
      </w:r>
    </w:p>
    <w:p w14:paraId="4F94C361" w14:textId="77777777" w:rsidR="00853BD8" w:rsidRPr="0012785A" w:rsidRDefault="00853BD8" w:rsidP="00853BD8">
      <w:pPr>
        <w:pStyle w:val="20"/>
        <w:shd w:val="clear" w:color="auto" w:fill="auto"/>
        <w:spacing w:before="0"/>
        <w:ind w:left="20" w:right="20" w:firstLine="700"/>
        <w:rPr>
          <w:sz w:val="28"/>
          <w:szCs w:val="28"/>
        </w:rPr>
      </w:pPr>
      <w:r w:rsidRPr="0012785A">
        <w:rPr>
          <w:color w:val="000000"/>
          <w:sz w:val="28"/>
          <w:szCs w:val="28"/>
        </w:rPr>
        <w:t>Заразные кожные болезни возникают от действия живых микроорганизмов - болезнетворных микробов. Размножаются они делением; в благоприятных условиях это происходит каждые 15 - 30 мин.</w:t>
      </w:r>
    </w:p>
    <w:p w14:paraId="19183BCE" w14:textId="77777777" w:rsidR="00853BD8" w:rsidRPr="0012785A" w:rsidRDefault="00853BD8" w:rsidP="00853BD8">
      <w:pPr>
        <w:pStyle w:val="20"/>
        <w:shd w:val="clear" w:color="auto" w:fill="auto"/>
        <w:spacing w:before="0"/>
        <w:ind w:left="20" w:right="20" w:firstLine="700"/>
        <w:rPr>
          <w:sz w:val="28"/>
          <w:szCs w:val="28"/>
        </w:rPr>
      </w:pPr>
      <w:r w:rsidRPr="0012785A">
        <w:rPr>
          <w:color w:val="000000"/>
          <w:sz w:val="28"/>
          <w:szCs w:val="28"/>
        </w:rPr>
        <w:t>Нежелательная для размножения микроба среда - повышенная температура, сухость, солнечный свет и различные дезинфицирующие вещества. Парикмахер должен уметь распознавать наиболее распространенные заболевания кожи. Они могут быть вызваны гноеродными бактериями - стафилококками и стрептококками. Воспалительные гнойничковые заболевания бывают поверхностные (</w:t>
      </w:r>
      <w:proofErr w:type="spellStart"/>
      <w:r w:rsidRPr="0012785A">
        <w:rPr>
          <w:color w:val="000000"/>
          <w:sz w:val="28"/>
          <w:szCs w:val="28"/>
        </w:rPr>
        <w:t>корочковые</w:t>
      </w:r>
      <w:proofErr w:type="spellEnd"/>
      <w:r w:rsidRPr="0012785A">
        <w:rPr>
          <w:color w:val="000000"/>
          <w:sz w:val="28"/>
          <w:szCs w:val="28"/>
        </w:rPr>
        <w:t>) и глубокие (фурункулы). Эти заболевания могут не только лишить человека временной трудоспособности, но и привести к серьезным осложнениям и к заболеваниям, опасным для жизни (например, заражение крови).</w:t>
      </w:r>
    </w:p>
    <w:p w14:paraId="51BAFFF6" w14:textId="77777777" w:rsidR="00853BD8" w:rsidRPr="0012785A" w:rsidRDefault="00853BD8" w:rsidP="00853BD8">
      <w:pPr>
        <w:pStyle w:val="20"/>
        <w:shd w:val="clear" w:color="auto" w:fill="auto"/>
        <w:spacing w:before="0"/>
        <w:ind w:left="20" w:right="20" w:firstLine="700"/>
        <w:rPr>
          <w:sz w:val="28"/>
          <w:szCs w:val="28"/>
        </w:rPr>
      </w:pPr>
      <w:r w:rsidRPr="0012785A">
        <w:rPr>
          <w:color w:val="000000"/>
          <w:sz w:val="28"/>
          <w:szCs w:val="28"/>
        </w:rPr>
        <w:t>Фолликулит - гнойничковое заболевание кожи. Благоприятной средой для развития этого заболевания являются заглубления кожи около волосков. Именно здесь наиболее часто появляются мелкие гнойные пузырьки, так называемые фолликулиты. Нередко фолликулит поражает кожный покров лица.</w:t>
      </w:r>
    </w:p>
    <w:p w14:paraId="0DFA6E11" w14:textId="77777777" w:rsidR="00853BD8" w:rsidRPr="0012785A" w:rsidRDefault="00853BD8" w:rsidP="00853BD8">
      <w:pPr>
        <w:pStyle w:val="20"/>
        <w:shd w:val="clear" w:color="auto" w:fill="auto"/>
        <w:spacing w:before="0"/>
        <w:ind w:left="20" w:right="20" w:firstLine="700"/>
        <w:rPr>
          <w:sz w:val="28"/>
          <w:szCs w:val="28"/>
        </w:rPr>
      </w:pPr>
      <w:r w:rsidRPr="0012785A">
        <w:rPr>
          <w:color w:val="000000"/>
          <w:sz w:val="28"/>
          <w:szCs w:val="28"/>
        </w:rPr>
        <w:t>Стричь и брить человека, больного фолликулитом, категорически запрещается, так как это может привести к распространению заболевания.</w:t>
      </w:r>
    </w:p>
    <w:p w14:paraId="5B5D32A7" w14:textId="77777777" w:rsidR="00853BD8" w:rsidRPr="0012785A" w:rsidRDefault="00853BD8" w:rsidP="00853BD8">
      <w:pPr>
        <w:pStyle w:val="20"/>
        <w:shd w:val="clear" w:color="auto" w:fill="auto"/>
        <w:spacing w:before="0"/>
        <w:ind w:left="20" w:right="20" w:firstLine="700"/>
        <w:rPr>
          <w:sz w:val="28"/>
          <w:szCs w:val="28"/>
        </w:rPr>
      </w:pPr>
      <w:r w:rsidRPr="0012785A">
        <w:rPr>
          <w:color w:val="000000"/>
          <w:sz w:val="28"/>
          <w:szCs w:val="28"/>
        </w:rPr>
        <w:t>Особо необходимо выделить такую заразную кожную болезнь волосистой части лица, как сикоз.</w:t>
      </w:r>
    </w:p>
    <w:p w14:paraId="216D1E84" w14:textId="77777777" w:rsidR="00853BD8" w:rsidRPr="0012785A" w:rsidRDefault="00853BD8" w:rsidP="00853BD8">
      <w:pPr>
        <w:pStyle w:val="20"/>
        <w:shd w:val="clear" w:color="auto" w:fill="auto"/>
        <w:spacing w:before="0"/>
        <w:ind w:left="20" w:right="20" w:firstLine="700"/>
        <w:rPr>
          <w:sz w:val="28"/>
          <w:szCs w:val="28"/>
        </w:rPr>
      </w:pPr>
      <w:r w:rsidRPr="0012785A">
        <w:rPr>
          <w:color w:val="000000"/>
          <w:sz w:val="28"/>
          <w:szCs w:val="28"/>
        </w:rPr>
        <w:t xml:space="preserve">Сикоз </w:t>
      </w:r>
      <w:proofErr w:type="gramStart"/>
      <w:r w:rsidRPr="0012785A">
        <w:rPr>
          <w:color w:val="000000"/>
          <w:sz w:val="28"/>
          <w:szCs w:val="28"/>
        </w:rPr>
        <w:t>- это гнойное воспаление</w:t>
      </w:r>
      <w:proofErr w:type="gramEnd"/>
      <w:r w:rsidRPr="0012785A">
        <w:rPr>
          <w:color w:val="000000"/>
          <w:sz w:val="28"/>
          <w:szCs w:val="28"/>
        </w:rPr>
        <w:t xml:space="preserve"> сально-волосяных мешочков бороды и усов. Эта болезнь характеризуется такими болезненными явлениями, как жжение, зуд, боль, а также выпадением волос на пораженных участках кожи.</w:t>
      </w:r>
    </w:p>
    <w:p w14:paraId="72386C5E" w14:textId="77777777" w:rsidR="00853BD8" w:rsidRPr="0012785A" w:rsidRDefault="00853BD8" w:rsidP="00853BD8">
      <w:pPr>
        <w:pStyle w:val="20"/>
        <w:shd w:val="clear" w:color="auto" w:fill="auto"/>
        <w:spacing w:before="0"/>
        <w:ind w:left="20" w:right="20" w:firstLine="700"/>
        <w:rPr>
          <w:sz w:val="28"/>
          <w:szCs w:val="28"/>
        </w:rPr>
      </w:pPr>
      <w:r w:rsidRPr="0012785A">
        <w:rPr>
          <w:color w:val="000000"/>
          <w:sz w:val="28"/>
          <w:szCs w:val="28"/>
        </w:rPr>
        <w:t>при более глубоком проникании микробов в сально-волосяной мешочек и окружающие ткани может возникнуть их острое воспаление - фурункул.</w:t>
      </w:r>
    </w:p>
    <w:p w14:paraId="79A237BF" w14:textId="77777777" w:rsidR="00853BD8" w:rsidRPr="0012785A" w:rsidRDefault="00853BD8" w:rsidP="00853BD8">
      <w:pPr>
        <w:pStyle w:val="20"/>
        <w:shd w:val="clear" w:color="auto" w:fill="auto"/>
        <w:spacing w:before="0"/>
        <w:ind w:left="20" w:right="20" w:firstLine="700"/>
        <w:rPr>
          <w:sz w:val="28"/>
          <w:szCs w:val="28"/>
        </w:rPr>
      </w:pPr>
      <w:r w:rsidRPr="0012785A">
        <w:rPr>
          <w:color w:val="000000"/>
          <w:sz w:val="28"/>
          <w:szCs w:val="28"/>
        </w:rPr>
        <w:t>Еще более глубокое поражение ткани, более крупное с воспалением нескольких волосяных сумок одновременно называется карбункулом.</w:t>
      </w:r>
    </w:p>
    <w:p w14:paraId="5F41A647" w14:textId="77777777" w:rsidR="00853BD8" w:rsidRPr="0012785A" w:rsidRDefault="00853BD8" w:rsidP="00853BD8">
      <w:pPr>
        <w:pStyle w:val="20"/>
        <w:shd w:val="clear" w:color="auto" w:fill="auto"/>
        <w:spacing w:before="0"/>
        <w:ind w:left="20" w:right="20" w:firstLine="700"/>
        <w:rPr>
          <w:sz w:val="28"/>
          <w:szCs w:val="28"/>
        </w:rPr>
      </w:pPr>
      <w:r w:rsidRPr="0012785A">
        <w:rPr>
          <w:color w:val="000000"/>
          <w:sz w:val="28"/>
          <w:szCs w:val="28"/>
        </w:rPr>
        <w:t>Фурункул, как и карбункул, приводит к общему тяжелому состоянию и повышению температуры тела. Невыполнение гигиенических требований по уходу за кожей может привести к очень тяжелой и длительной болезни - фурункулезу, характеризующемуся образованием многочисленных и часто повторяющихся фурункулов.</w:t>
      </w:r>
    </w:p>
    <w:p w14:paraId="7494D06D" w14:textId="77777777" w:rsidR="00853BD8" w:rsidRPr="0012785A" w:rsidRDefault="00853BD8" w:rsidP="00853BD8">
      <w:pPr>
        <w:pStyle w:val="20"/>
        <w:shd w:val="clear" w:color="auto" w:fill="auto"/>
        <w:spacing w:before="0"/>
        <w:ind w:left="20" w:right="20" w:firstLine="700"/>
        <w:rPr>
          <w:sz w:val="28"/>
          <w:szCs w:val="28"/>
        </w:rPr>
      </w:pPr>
      <w:r w:rsidRPr="0012785A">
        <w:rPr>
          <w:color w:val="000000"/>
          <w:sz w:val="28"/>
          <w:szCs w:val="28"/>
        </w:rPr>
        <w:t>Заразные заболевания кожи могут вызываться и другими видами микроорганизмов - болезнетворными грибками. Грибки могут вызвать заболевания кожи, ногтей и волос. Наиболее часто встречаются такие грибковые заболевания кожи, как стригущий лишай и парша.</w:t>
      </w:r>
    </w:p>
    <w:p w14:paraId="0C0CCF40" w14:textId="77777777" w:rsidR="00853BD8" w:rsidRPr="0012785A" w:rsidRDefault="00853BD8" w:rsidP="00853BD8">
      <w:pPr>
        <w:pStyle w:val="20"/>
        <w:shd w:val="clear" w:color="auto" w:fill="auto"/>
        <w:spacing w:before="0"/>
        <w:ind w:left="20" w:right="20" w:firstLine="700"/>
        <w:rPr>
          <w:sz w:val="28"/>
          <w:szCs w:val="28"/>
        </w:rPr>
      </w:pPr>
      <w:r w:rsidRPr="0012785A">
        <w:rPr>
          <w:color w:val="000000"/>
          <w:sz w:val="28"/>
          <w:szCs w:val="28"/>
        </w:rPr>
        <w:t xml:space="preserve">Нельзя не отметить и паразитного возбудителя кожной болезни чесотки чесоточного клеща. Оплодотворенная самка клеща прогрызает </w:t>
      </w:r>
      <w:r w:rsidRPr="0012785A">
        <w:rPr>
          <w:color w:val="000000"/>
          <w:sz w:val="28"/>
          <w:szCs w:val="28"/>
        </w:rPr>
        <w:lastRenderedPageBreak/>
        <w:t>поверхностный слой кожи и откладывает в ней яйца. Размножается клещ с неимоверной быстротой. За несколько недель от одной самки могут развиться поколения клещей, количеством достигающих нескольких миллионов. Прогрызая ходы в коже больного, самка чесоточного клеща вызывает мучительный зуд. В результате расчесов могут образоваться чирьи, гноящиеся язвы и выступать сыпь.</w:t>
      </w:r>
    </w:p>
    <w:p w14:paraId="62778238" w14:textId="77777777" w:rsidR="00853BD8" w:rsidRPr="0012785A" w:rsidRDefault="00853BD8" w:rsidP="00853BD8">
      <w:pPr>
        <w:pStyle w:val="20"/>
        <w:shd w:val="clear" w:color="auto" w:fill="auto"/>
        <w:spacing w:before="0"/>
        <w:ind w:left="20" w:right="20" w:firstLine="700"/>
        <w:rPr>
          <w:sz w:val="28"/>
          <w:szCs w:val="28"/>
        </w:rPr>
      </w:pPr>
      <w:r w:rsidRPr="0012785A">
        <w:rPr>
          <w:color w:val="000000"/>
          <w:sz w:val="28"/>
          <w:szCs w:val="28"/>
        </w:rPr>
        <w:t>Заразиться чесоткой можно через вещи больного, а также от контакта с чесоточным больным.</w:t>
      </w:r>
    </w:p>
    <w:p w14:paraId="1DCB927C" w14:textId="77777777" w:rsidR="00853BD8" w:rsidRPr="0012785A" w:rsidRDefault="00853BD8" w:rsidP="00853BD8">
      <w:pPr>
        <w:pStyle w:val="20"/>
        <w:shd w:val="clear" w:color="auto" w:fill="auto"/>
        <w:spacing w:before="0"/>
        <w:ind w:left="20" w:right="20" w:firstLine="700"/>
        <w:rPr>
          <w:sz w:val="28"/>
          <w:szCs w:val="28"/>
        </w:rPr>
      </w:pPr>
      <w:r w:rsidRPr="0012785A">
        <w:rPr>
          <w:color w:val="000000"/>
          <w:sz w:val="28"/>
          <w:szCs w:val="28"/>
        </w:rPr>
        <w:t>Кроме инфекционных кожных заболеваний, существуют и другие кожные недуги. Так, у некоторых людей встречаются врожденные недостатки кожи (родимые пятна, нарушения пигментации, бородавки и др.).</w:t>
      </w:r>
    </w:p>
    <w:p w14:paraId="25BF675B" w14:textId="77777777" w:rsidR="00853BD8" w:rsidRPr="0012785A" w:rsidRDefault="00853BD8" w:rsidP="00853BD8">
      <w:pPr>
        <w:pStyle w:val="20"/>
        <w:shd w:val="clear" w:color="auto" w:fill="auto"/>
        <w:spacing w:before="0"/>
        <w:ind w:left="20" w:right="20" w:firstLine="700"/>
        <w:rPr>
          <w:sz w:val="28"/>
          <w:szCs w:val="28"/>
        </w:rPr>
      </w:pPr>
      <w:r w:rsidRPr="0012785A">
        <w:rPr>
          <w:color w:val="000000"/>
          <w:sz w:val="28"/>
          <w:szCs w:val="28"/>
        </w:rPr>
        <w:t>Родимые пятна могут быть разного цвета; красного, коричневого или светлее цвета кожи. Бородавчатые родимые пятна возвышаются над кожей.</w:t>
      </w:r>
    </w:p>
    <w:p w14:paraId="3AECCC66" w14:textId="77777777" w:rsidR="00853BD8" w:rsidRPr="0012785A" w:rsidRDefault="00853BD8" w:rsidP="00853BD8">
      <w:pPr>
        <w:pStyle w:val="20"/>
        <w:shd w:val="clear" w:color="auto" w:fill="auto"/>
        <w:spacing w:before="0"/>
        <w:ind w:left="20" w:right="20" w:firstLine="700"/>
        <w:rPr>
          <w:sz w:val="28"/>
          <w:szCs w:val="28"/>
        </w:rPr>
      </w:pPr>
      <w:r w:rsidRPr="0012785A">
        <w:rPr>
          <w:color w:val="000000"/>
          <w:sz w:val="28"/>
          <w:szCs w:val="28"/>
        </w:rPr>
        <w:t>Под влиянием солнечных лучей у некоторых людей появляются мелкие желто-коричневые пигментные пятна - веснушки. Большие пигментные пятна появляются часто у женщин в период беременности. Результатом появления таких пятен являются нарушения пигментации. Иногда пигментные пятна на коже могут образовываться при заболевании печени или других внутренних органов человека.</w:t>
      </w:r>
    </w:p>
    <w:p w14:paraId="296A43B1" w14:textId="77777777" w:rsidR="00853BD8" w:rsidRPr="0012785A" w:rsidRDefault="00853BD8" w:rsidP="00853BD8">
      <w:pPr>
        <w:pStyle w:val="20"/>
        <w:shd w:val="clear" w:color="auto" w:fill="auto"/>
        <w:spacing w:before="0"/>
        <w:ind w:left="20" w:right="20" w:firstLine="700"/>
        <w:rPr>
          <w:sz w:val="28"/>
          <w:szCs w:val="28"/>
        </w:rPr>
      </w:pPr>
      <w:r w:rsidRPr="0012785A">
        <w:rPr>
          <w:color w:val="000000"/>
          <w:sz w:val="28"/>
          <w:szCs w:val="28"/>
        </w:rPr>
        <w:t>Угри встречаются почти у каждого человека. Представляют собой как бы пробки, которые закупоривают выводные протоки сальных желез. В случаях, когда загрязненные отверстия сальных желез содержат в себе раздражающие вещества, возможно воспаление, охватывающее окружающую угри ткань; угри часто сопутствуют незаразной болезни себорее.</w:t>
      </w:r>
    </w:p>
    <w:p w14:paraId="6CB3A096" w14:textId="77777777" w:rsidR="00853BD8" w:rsidRPr="0012785A" w:rsidRDefault="00853BD8" w:rsidP="00853BD8">
      <w:pPr>
        <w:pStyle w:val="20"/>
        <w:shd w:val="clear" w:color="auto" w:fill="auto"/>
        <w:spacing w:before="0"/>
        <w:ind w:left="20" w:right="20" w:firstLine="700"/>
        <w:rPr>
          <w:sz w:val="28"/>
          <w:szCs w:val="28"/>
        </w:rPr>
      </w:pPr>
      <w:r w:rsidRPr="0012785A">
        <w:rPr>
          <w:color w:val="000000"/>
          <w:sz w:val="28"/>
          <w:szCs w:val="28"/>
        </w:rPr>
        <w:t>Себорея - заболевание, характеризующееся избыточным выделением качественно измененного кожного жира. Различаются две разновидности этой болезни: жирная себорея и сухая себорея.</w:t>
      </w:r>
    </w:p>
    <w:p w14:paraId="422478AD" w14:textId="77777777" w:rsidR="00853BD8" w:rsidRPr="0012785A" w:rsidRDefault="00853BD8" w:rsidP="00853BD8">
      <w:pPr>
        <w:pStyle w:val="20"/>
        <w:shd w:val="clear" w:color="auto" w:fill="auto"/>
        <w:spacing w:before="0"/>
        <w:ind w:left="20" w:right="20" w:firstLine="700"/>
        <w:rPr>
          <w:sz w:val="28"/>
          <w:szCs w:val="28"/>
        </w:rPr>
      </w:pPr>
      <w:r w:rsidRPr="0012785A">
        <w:rPr>
          <w:color w:val="000000"/>
          <w:sz w:val="28"/>
          <w:szCs w:val="28"/>
        </w:rPr>
        <w:t xml:space="preserve">При </w:t>
      </w:r>
      <w:r w:rsidRPr="0012785A">
        <w:rPr>
          <w:rStyle w:val="0pt"/>
          <w:sz w:val="28"/>
          <w:szCs w:val="28"/>
        </w:rPr>
        <w:t>жирной</w:t>
      </w:r>
      <w:r w:rsidRPr="0012785A">
        <w:rPr>
          <w:color w:val="000000"/>
          <w:sz w:val="28"/>
          <w:szCs w:val="28"/>
        </w:rPr>
        <w:t xml:space="preserve"> себорее кожа лица и волосы как бы смазаны салом, волосы блестят и склеиваются в пряди, поры расширяются. На коже головы образуются жирные корочки желтого цвета. Заболевание сопровождается зудом кожи головы; оно опасно преждевременным выпадением волос.</w:t>
      </w:r>
    </w:p>
    <w:p w14:paraId="0C366B21" w14:textId="77777777" w:rsidR="00853BD8" w:rsidRPr="0012785A" w:rsidRDefault="00853BD8" w:rsidP="00853BD8">
      <w:pPr>
        <w:pStyle w:val="20"/>
        <w:shd w:val="clear" w:color="auto" w:fill="auto"/>
        <w:spacing w:before="0"/>
        <w:ind w:left="20" w:right="20" w:firstLine="700"/>
        <w:rPr>
          <w:sz w:val="28"/>
          <w:szCs w:val="28"/>
        </w:rPr>
      </w:pPr>
      <w:r w:rsidRPr="0012785A">
        <w:rPr>
          <w:rStyle w:val="0pt"/>
          <w:sz w:val="28"/>
          <w:szCs w:val="28"/>
        </w:rPr>
        <w:t>Сухая</w:t>
      </w:r>
      <w:r w:rsidRPr="0012785A">
        <w:rPr>
          <w:color w:val="000000"/>
          <w:sz w:val="28"/>
          <w:szCs w:val="28"/>
        </w:rPr>
        <w:t xml:space="preserve"> себорея характеризуется недостаточным выделением сальными железами кожного жира. При сухой себорее кожа сухая, шелушится; волосы становятся сухими, ломкими, лишенными блеска; на коже головы появляется перхоть.</w:t>
      </w:r>
    </w:p>
    <w:p w14:paraId="1EB88225" w14:textId="77777777" w:rsidR="00853BD8" w:rsidRPr="0012785A" w:rsidRDefault="00853BD8" w:rsidP="00853BD8">
      <w:pPr>
        <w:pStyle w:val="20"/>
        <w:shd w:val="clear" w:color="auto" w:fill="auto"/>
        <w:spacing w:before="0"/>
        <w:ind w:left="20" w:right="20" w:firstLine="700"/>
        <w:rPr>
          <w:sz w:val="28"/>
          <w:szCs w:val="28"/>
        </w:rPr>
      </w:pPr>
      <w:r w:rsidRPr="0012785A">
        <w:rPr>
          <w:color w:val="000000"/>
          <w:sz w:val="28"/>
          <w:szCs w:val="28"/>
        </w:rPr>
        <w:t>Себорея может возникнуть при заболеваниях нервной системы, от неправильного питания и неправильного ухода за кожей. При лечении жирной себореи рекомендуется обмывание кожи горячей водой и мылом и обтирание салицилово-резорциновым спиртом. Для лечения сухой себореи применяются мази, содержащие серу, деготь, резорцин и др.</w:t>
      </w:r>
    </w:p>
    <w:p w14:paraId="27657EEA" w14:textId="77777777" w:rsidR="00853BD8" w:rsidRPr="0012785A" w:rsidRDefault="00853BD8" w:rsidP="00853BD8">
      <w:pPr>
        <w:pStyle w:val="20"/>
        <w:spacing w:before="0"/>
        <w:ind w:firstLine="700"/>
        <w:rPr>
          <w:color w:val="000000"/>
          <w:sz w:val="28"/>
          <w:szCs w:val="28"/>
        </w:rPr>
      </w:pPr>
      <w:r w:rsidRPr="0012785A">
        <w:rPr>
          <w:rStyle w:val="0pt0"/>
          <w:sz w:val="28"/>
          <w:szCs w:val="28"/>
        </w:rPr>
        <w:t xml:space="preserve">Болезни волос. </w:t>
      </w:r>
      <w:r w:rsidRPr="0012785A">
        <w:rPr>
          <w:color w:val="000000"/>
          <w:sz w:val="28"/>
          <w:szCs w:val="28"/>
        </w:rPr>
        <w:t xml:space="preserve">Нередко в жизни нам приходится встречаться с облысевшими людьми. Причины облысения довольно разнообразны, но </w:t>
      </w:r>
      <w:r w:rsidR="00851AB6" w:rsidRPr="0012785A">
        <w:rPr>
          <w:color w:val="000000"/>
          <w:sz w:val="28"/>
          <w:szCs w:val="28"/>
        </w:rPr>
        <w:t>наиболее часто облысени</w:t>
      </w:r>
      <w:r w:rsidRPr="0012785A">
        <w:rPr>
          <w:color w:val="000000"/>
          <w:sz w:val="28"/>
          <w:szCs w:val="28"/>
        </w:rPr>
        <w:t>е является результатом болезни - жирной себореи, которая поражает не только кожу, но и волосы.</w:t>
      </w:r>
    </w:p>
    <w:p w14:paraId="7BC296B2" w14:textId="77777777" w:rsidR="00853BD8" w:rsidRPr="0012785A" w:rsidRDefault="00853BD8" w:rsidP="00853BD8">
      <w:pPr>
        <w:pStyle w:val="20"/>
        <w:spacing w:before="0"/>
        <w:ind w:firstLine="700"/>
        <w:rPr>
          <w:color w:val="000000"/>
          <w:sz w:val="28"/>
          <w:szCs w:val="28"/>
        </w:rPr>
      </w:pPr>
      <w:r w:rsidRPr="0012785A">
        <w:rPr>
          <w:color w:val="000000"/>
          <w:sz w:val="28"/>
          <w:szCs w:val="28"/>
        </w:rPr>
        <w:t xml:space="preserve">Первым признаком себореи является наличие перхоти в волосах. </w:t>
      </w:r>
      <w:r w:rsidRPr="0012785A">
        <w:rPr>
          <w:color w:val="000000"/>
          <w:sz w:val="28"/>
          <w:szCs w:val="28"/>
        </w:rPr>
        <w:lastRenderedPageBreak/>
        <w:t>Перхоть представляет собой мелкие чешуйки, отделившиеся с поверхностных слоев эпидермиса кожи. На развитие себореи указывает и зуд, появляющийся в местах, пораженных болезнью. Мастера-парикмахеры, обнаружившие указанные заболевания у клиента, обязаны рекомендовать немедленно обратиться к врачу; своевременное лечение и профилактика этого Заболевания предотвратят преждевременное облысение.</w:t>
      </w:r>
    </w:p>
    <w:p w14:paraId="731C13A3" w14:textId="77777777" w:rsidR="00853BD8" w:rsidRPr="0012785A" w:rsidRDefault="00853BD8" w:rsidP="00853BD8">
      <w:pPr>
        <w:pStyle w:val="20"/>
        <w:spacing w:before="0"/>
        <w:ind w:firstLine="700"/>
        <w:rPr>
          <w:color w:val="000000"/>
          <w:sz w:val="28"/>
          <w:szCs w:val="28"/>
        </w:rPr>
      </w:pPr>
      <w:r w:rsidRPr="0012785A">
        <w:rPr>
          <w:color w:val="000000"/>
          <w:sz w:val="28"/>
          <w:szCs w:val="28"/>
        </w:rPr>
        <w:t>Облысение может быть очаговым, т. е. относиться к некоторым обла</w:t>
      </w:r>
      <w:r w:rsidR="00851AB6" w:rsidRPr="0012785A">
        <w:rPr>
          <w:color w:val="000000"/>
          <w:sz w:val="28"/>
          <w:szCs w:val="28"/>
        </w:rPr>
        <w:t>стям волосяного покрова, а так</w:t>
      </w:r>
      <w:r w:rsidRPr="0012785A">
        <w:rPr>
          <w:color w:val="000000"/>
          <w:sz w:val="28"/>
          <w:szCs w:val="28"/>
        </w:rPr>
        <w:t>же общим, может быть скоро проходящим или затяжным. Отсутствие волос может быть вызвано и врожденными расстройствами организма.</w:t>
      </w:r>
    </w:p>
    <w:p w14:paraId="172A407D" w14:textId="77777777" w:rsidR="00853BD8" w:rsidRPr="0012785A" w:rsidRDefault="00853BD8" w:rsidP="00853BD8">
      <w:pPr>
        <w:pStyle w:val="20"/>
        <w:spacing w:before="0"/>
        <w:ind w:firstLine="700"/>
        <w:rPr>
          <w:color w:val="000000"/>
          <w:sz w:val="28"/>
          <w:szCs w:val="28"/>
        </w:rPr>
      </w:pPr>
      <w:r w:rsidRPr="0012785A">
        <w:rPr>
          <w:color w:val="000000"/>
          <w:sz w:val="28"/>
          <w:szCs w:val="28"/>
        </w:rPr>
        <w:t>Рассмотрим наиболее распространенные разновидности приобретенного облысения. Травматическое облысение может быть вызвано травмами черепа. Выпадение волос при таком облысении начинается примерно через две недели после несчастного случая. Очаги облысения не расширяются со временем, а через три-четыре месяца волосы вновь начинают отрастать.</w:t>
      </w:r>
    </w:p>
    <w:p w14:paraId="4AF8C105" w14:textId="77777777" w:rsidR="00853BD8" w:rsidRPr="0012785A" w:rsidRDefault="00853BD8" w:rsidP="00851AB6">
      <w:pPr>
        <w:pStyle w:val="20"/>
        <w:spacing w:before="0"/>
        <w:ind w:firstLine="700"/>
        <w:rPr>
          <w:color w:val="000000"/>
          <w:sz w:val="28"/>
          <w:szCs w:val="28"/>
        </w:rPr>
      </w:pPr>
      <w:r w:rsidRPr="0012785A">
        <w:rPr>
          <w:color w:val="000000"/>
          <w:sz w:val="28"/>
          <w:szCs w:val="28"/>
        </w:rPr>
        <w:t>Временное выпадение волос может быть результатом использования тесных головных уборов, париков и т. д.</w:t>
      </w:r>
    </w:p>
    <w:p w14:paraId="4411ACD7" w14:textId="77777777" w:rsidR="00853BD8" w:rsidRPr="0012785A" w:rsidRDefault="00853BD8" w:rsidP="00851AB6">
      <w:pPr>
        <w:pStyle w:val="20"/>
        <w:spacing w:before="0"/>
        <w:ind w:firstLine="700"/>
        <w:rPr>
          <w:color w:val="000000"/>
          <w:sz w:val="28"/>
          <w:szCs w:val="28"/>
        </w:rPr>
      </w:pPr>
      <w:r w:rsidRPr="0012785A">
        <w:rPr>
          <w:color w:val="000000"/>
          <w:sz w:val="28"/>
          <w:szCs w:val="28"/>
        </w:rPr>
        <w:t>Облысение часто наблюдается и после перенесения инфекционных заболеваний. Связано оно как с разрушительным действием бактериального яда, так и с наличием высокой температуры в период заболевания. Обычно выпадение волос в этом случае наблюдается у истощенных людей. Ха</w:t>
      </w:r>
      <w:r w:rsidR="00851AB6" w:rsidRPr="0012785A">
        <w:rPr>
          <w:color w:val="000000"/>
          <w:sz w:val="28"/>
          <w:szCs w:val="28"/>
        </w:rPr>
        <w:t>рактерное место поражения - воло</w:t>
      </w:r>
      <w:r w:rsidRPr="0012785A">
        <w:rPr>
          <w:color w:val="000000"/>
          <w:sz w:val="28"/>
          <w:szCs w:val="28"/>
        </w:rPr>
        <w:t>сы головы.</w:t>
      </w:r>
    </w:p>
    <w:p w14:paraId="75208DA4" w14:textId="77777777" w:rsidR="00853BD8" w:rsidRPr="0012785A" w:rsidRDefault="00853BD8" w:rsidP="00851AB6">
      <w:pPr>
        <w:pStyle w:val="20"/>
        <w:spacing w:before="0"/>
        <w:ind w:firstLine="700"/>
        <w:rPr>
          <w:color w:val="000000"/>
          <w:sz w:val="28"/>
          <w:szCs w:val="28"/>
        </w:rPr>
      </w:pPr>
      <w:r w:rsidRPr="0012785A">
        <w:rPr>
          <w:color w:val="000000"/>
          <w:sz w:val="28"/>
          <w:szCs w:val="28"/>
        </w:rPr>
        <w:t>Послеродовое облысение начинается спустя два-три месяц</w:t>
      </w:r>
      <w:r w:rsidR="00851AB6" w:rsidRPr="0012785A">
        <w:rPr>
          <w:color w:val="000000"/>
          <w:sz w:val="28"/>
          <w:szCs w:val="28"/>
        </w:rPr>
        <w:t>а после родов и столько же может</w:t>
      </w:r>
      <w:r w:rsidRPr="0012785A">
        <w:rPr>
          <w:color w:val="000000"/>
          <w:sz w:val="28"/>
          <w:szCs w:val="28"/>
        </w:rPr>
        <w:t xml:space="preserve"> продолжаться.</w:t>
      </w:r>
    </w:p>
    <w:p w14:paraId="7CE6CF1A" w14:textId="77777777" w:rsidR="00853BD8" w:rsidRPr="0012785A" w:rsidRDefault="00851AB6" w:rsidP="00851AB6">
      <w:pPr>
        <w:pStyle w:val="20"/>
        <w:spacing w:before="0"/>
        <w:ind w:firstLine="700"/>
        <w:rPr>
          <w:color w:val="000000"/>
          <w:sz w:val="28"/>
          <w:szCs w:val="28"/>
        </w:rPr>
      </w:pPr>
      <w:r w:rsidRPr="0012785A">
        <w:rPr>
          <w:color w:val="000000"/>
          <w:sz w:val="28"/>
          <w:szCs w:val="28"/>
        </w:rPr>
        <w:t>Облысени</w:t>
      </w:r>
      <w:r w:rsidR="00853BD8" w:rsidRPr="0012785A">
        <w:rPr>
          <w:color w:val="000000"/>
          <w:sz w:val="28"/>
          <w:szCs w:val="28"/>
        </w:rPr>
        <w:t>е может появиться и после отравления, причем волосы в этом случае часто выпадают в большом количестве.</w:t>
      </w:r>
    </w:p>
    <w:p w14:paraId="3DA40278" w14:textId="77777777" w:rsidR="00853BD8" w:rsidRPr="0012785A" w:rsidRDefault="00853BD8" w:rsidP="00851AB6">
      <w:pPr>
        <w:pStyle w:val="20"/>
        <w:spacing w:before="0"/>
        <w:ind w:firstLine="700"/>
        <w:rPr>
          <w:color w:val="000000"/>
          <w:sz w:val="28"/>
          <w:szCs w:val="28"/>
        </w:rPr>
      </w:pPr>
      <w:r w:rsidRPr="0012785A">
        <w:rPr>
          <w:color w:val="000000"/>
          <w:sz w:val="28"/>
          <w:szCs w:val="28"/>
        </w:rPr>
        <w:t>Особо необходимо отметить, так называемую гнездную плешивость. Чаще всего это заболевание связано с нервными расстройствами. Наблюдается оно и после серьезных операций (чаще у мужчин). Патологических изменений кожи в местах очагов облысения не бывае</w:t>
      </w:r>
      <w:r w:rsidR="00851AB6" w:rsidRPr="0012785A">
        <w:rPr>
          <w:color w:val="000000"/>
          <w:sz w:val="28"/>
          <w:szCs w:val="28"/>
        </w:rPr>
        <w:t>т. Больной зачастую не замечает</w:t>
      </w:r>
      <w:r w:rsidRPr="0012785A">
        <w:rPr>
          <w:color w:val="000000"/>
          <w:sz w:val="28"/>
          <w:szCs w:val="28"/>
        </w:rPr>
        <w:t xml:space="preserve"> болезни в начальной стадии и не ощущает никаких болезненных недомоганий. Скорость появления очагов плешивости может быть различной, а иногда и внезапной. Отрастание волос вновь обычно начинается с центра очагов. В некоторых случаях болезнь м</w:t>
      </w:r>
      <w:r w:rsidR="00851AB6" w:rsidRPr="0012785A">
        <w:rPr>
          <w:color w:val="000000"/>
          <w:sz w:val="28"/>
          <w:szCs w:val="28"/>
        </w:rPr>
        <w:t>ожет привести к полному облысению</w:t>
      </w:r>
      <w:r w:rsidRPr="0012785A">
        <w:rPr>
          <w:color w:val="000000"/>
          <w:sz w:val="28"/>
          <w:szCs w:val="28"/>
        </w:rPr>
        <w:t xml:space="preserve"> головы и даже выпадению волос в других местах.</w:t>
      </w:r>
    </w:p>
    <w:p w14:paraId="57FF9055" w14:textId="77777777" w:rsidR="00851AB6" w:rsidRPr="0012785A" w:rsidRDefault="00853BD8" w:rsidP="00851AB6">
      <w:pPr>
        <w:pStyle w:val="20"/>
        <w:spacing w:before="0"/>
        <w:ind w:firstLine="700"/>
        <w:rPr>
          <w:color w:val="000000"/>
          <w:sz w:val="28"/>
          <w:szCs w:val="28"/>
        </w:rPr>
      </w:pPr>
      <w:r w:rsidRPr="0012785A">
        <w:rPr>
          <w:color w:val="000000"/>
          <w:sz w:val="28"/>
          <w:szCs w:val="28"/>
        </w:rPr>
        <w:t>Особо необходимо выделить микозы - грибковое заболевание волос. Вызываются они болезнетворными грибками, поражающими волосы и кожу человека. Наиболее распространенными грибковыми заболеваниями являются парша (фавус), трихо</w:t>
      </w:r>
      <w:r w:rsidR="00851AB6" w:rsidRPr="0012785A">
        <w:rPr>
          <w:color w:val="000000"/>
          <w:sz w:val="28"/>
          <w:szCs w:val="28"/>
        </w:rPr>
        <w:t>фития (стригущий лишай), микросп</w:t>
      </w:r>
      <w:r w:rsidRPr="0012785A">
        <w:rPr>
          <w:color w:val="000000"/>
          <w:sz w:val="28"/>
          <w:szCs w:val="28"/>
        </w:rPr>
        <w:t>ория. Чаще всего эти болезни передаются через головные уборы, расчески, одежду</w:t>
      </w:r>
      <w:r w:rsidR="00851AB6" w:rsidRPr="0012785A">
        <w:rPr>
          <w:color w:val="000000"/>
          <w:sz w:val="28"/>
          <w:szCs w:val="28"/>
        </w:rPr>
        <w:t xml:space="preserve"> и прочие предметы. Мастер-парикмахер должен быть очень внимательным и при малейших признаках грибковых заболеваний обязан рекомендовать клиенту обратиться к врачу.</w:t>
      </w:r>
    </w:p>
    <w:p w14:paraId="0250E573" w14:textId="77777777" w:rsidR="00851AB6" w:rsidRPr="0012785A" w:rsidRDefault="00851AB6" w:rsidP="00851AB6">
      <w:pPr>
        <w:pStyle w:val="20"/>
        <w:spacing w:before="0"/>
        <w:ind w:firstLine="700"/>
        <w:rPr>
          <w:color w:val="000000"/>
          <w:sz w:val="28"/>
          <w:szCs w:val="28"/>
        </w:rPr>
      </w:pPr>
      <w:r w:rsidRPr="0012785A">
        <w:rPr>
          <w:color w:val="000000"/>
          <w:sz w:val="28"/>
          <w:szCs w:val="28"/>
        </w:rPr>
        <w:t>Необходимо помнить, что больным грибковыми заболеваниями запрещается посещать детские учреждения, парикмахерские и бани.</w:t>
      </w:r>
    </w:p>
    <w:p w14:paraId="747F14B6" w14:textId="77777777" w:rsidR="00851AB6" w:rsidRPr="0012785A" w:rsidRDefault="00851AB6" w:rsidP="00851AB6">
      <w:pPr>
        <w:pStyle w:val="20"/>
        <w:spacing w:before="0"/>
        <w:ind w:firstLine="700"/>
        <w:rPr>
          <w:color w:val="000000"/>
          <w:sz w:val="28"/>
          <w:szCs w:val="28"/>
        </w:rPr>
      </w:pPr>
      <w:r w:rsidRPr="0012785A">
        <w:rPr>
          <w:color w:val="000000"/>
          <w:sz w:val="28"/>
          <w:szCs w:val="28"/>
        </w:rPr>
        <w:lastRenderedPageBreak/>
        <w:t xml:space="preserve">Парша - болезнь не только людей, но и животных (мышей, кошек, собак и т. п.). Однако, </w:t>
      </w:r>
      <w:proofErr w:type="gramStart"/>
      <w:r w:rsidRPr="0012785A">
        <w:rPr>
          <w:color w:val="000000"/>
          <w:sz w:val="28"/>
          <w:szCs w:val="28"/>
        </w:rPr>
        <w:t>в связи с тем что</w:t>
      </w:r>
      <w:proofErr w:type="gramEnd"/>
      <w:r w:rsidRPr="0012785A">
        <w:rPr>
          <w:color w:val="000000"/>
          <w:sz w:val="28"/>
          <w:szCs w:val="28"/>
        </w:rPr>
        <w:t xml:space="preserve"> животные заболевают паршой от иных, чем человек, видов грибков, случаи заражения людей от животных наблюдаются очень редко.</w:t>
      </w:r>
    </w:p>
    <w:p w14:paraId="4A4A8334" w14:textId="77777777" w:rsidR="00851AB6" w:rsidRPr="0012785A" w:rsidRDefault="00851AB6" w:rsidP="00851AB6">
      <w:pPr>
        <w:pStyle w:val="20"/>
        <w:ind w:firstLine="700"/>
        <w:rPr>
          <w:color w:val="000000"/>
          <w:sz w:val="28"/>
          <w:szCs w:val="28"/>
        </w:rPr>
      </w:pPr>
      <w:r w:rsidRPr="0012785A">
        <w:rPr>
          <w:color w:val="000000"/>
          <w:sz w:val="28"/>
          <w:szCs w:val="28"/>
        </w:rPr>
        <w:t>Развитие болезни характеризуется появлением на волосистой части головы желтых сухих корок, пахнущих плесенью. Кожа под корками истончается, превращаясь в рубец, а волосы на этих участках погибают и не отрастают вновь. Пораженные грибком волосы теряют свою окраску, эластичность и становятся серыми, сухими, напоминая паклю. Парша при невнимательном: отношении больного к болезни может длиться до глубокой старости и приводит к полному облысению.</w:t>
      </w:r>
    </w:p>
    <w:p w14:paraId="279840D4" w14:textId="77777777" w:rsidR="00851AB6" w:rsidRPr="0012785A" w:rsidRDefault="00851AB6" w:rsidP="00851AB6">
      <w:pPr>
        <w:pStyle w:val="20"/>
        <w:spacing w:before="0"/>
        <w:ind w:firstLine="700"/>
        <w:rPr>
          <w:color w:val="000000"/>
          <w:sz w:val="28"/>
          <w:szCs w:val="28"/>
        </w:rPr>
      </w:pPr>
      <w:r w:rsidRPr="0012785A">
        <w:rPr>
          <w:color w:val="000000"/>
          <w:sz w:val="28"/>
          <w:szCs w:val="28"/>
        </w:rPr>
        <w:t>Трихофития, или, как ее часто называют, стригущий лишай, довольно распространенная болезнь волосистой части головы. Различается поверхностная трихофития (главным образом у людей) и глубокая трихофития (главным образом у животных). Поверхностная трихофития головы характеризуется большим количеством мелких круглых или овальных очагов поражения. Волосы в очагах легко обламываются недалеко от выхода из волосяных воронок. При глубокой трихофитии места поражения болезнью гноятся.</w:t>
      </w:r>
    </w:p>
    <w:p w14:paraId="16FBBDD0" w14:textId="77777777" w:rsidR="00851AB6" w:rsidRPr="0012785A" w:rsidRDefault="00851AB6" w:rsidP="00851AB6">
      <w:pPr>
        <w:pStyle w:val="20"/>
        <w:spacing w:before="0"/>
        <w:ind w:firstLine="700"/>
        <w:rPr>
          <w:color w:val="000000"/>
          <w:sz w:val="28"/>
          <w:szCs w:val="28"/>
        </w:rPr>
      </w:pPr>
      <w:r w:rsidRPr="0012785A">
        <w:rPr>
          <w:color w:val="000000"/>
          <w:sz w:val="28"/>
          <w:szCs w:val="28"/>
        </w:rPr>
        <w:t xml:space="preserve">Микроспорией волосистой части головы и кожи чаще всего болеют дети. На коже при этом появляются розово-красные пятна с шелушением в центре. Волосы, проросшие </w:t>
      </w:r>
      <w:proofErr w:type="gramStart"/>
      <w:r w:rsidRPr="0012785A">
        <w:rPr>
          <w:color w:val="000000"/>
          <w:sz w:val="28"/>
          <w:szCs w:val="28"/>
        </w:rPr>
        <w:t>грибком</w:t>
      </w:r>
      <w:proofErr w:type="gramEnd"/>
      <w:r w:rsidRPr="0012785A">
        <w:rPr>
          <w:color w:val="000000"/>
          <w:sz w:val="28"/>
          <w:szCs w:val="28"/>
        </w:rPr>
        <w:t xml:space="preserve"> как и при трихофитии, обламываются и производят впечатление подстриженных.</w:t>
      </w:r>
    </w:p>
    <w:p w14:paraId="52ADA243" w14:textId="77777777" w:rsidR="00851AB6" w:rsidRPr="0012785A" w:rsidRDefault="00851AB6" w:rsidP="00851AB6">
      <w:pPr>
        <w:pStyle w:val="20"/>
        <w:spacing w:before="0"/>
        <w:ind w:firstLine="700"/>
        <w:rPr>
          <w:color w:val="000000"/>
          <w:sz w:val="28"/>
          <w:szCs w:val="28"/>
        </w:rPr>
      </w:pPr>
      <w:r w:rsidRPr="0012785A">
        <w:rPr>
          <w:color w:val="000000"/>
          <w:sz w:val="28"/>
          <w:szCs w:val="28"/>
        </w:rPr>
        <w:t>Нельзя не выделить заболевания, связанные с несоблюдением некоторыми людьми элементарных правил гигиены. К таким заболеваниям можно отнести вшивость, гнойное воспаление волосяных фолликулов и др.</w:t>
      </w:r>
    </w:p>
    <w:p w14:paraId="6A36CC0A" w14:textId="77777777" w:rsidR="00851AB6" w:rsidRPr="0012785A" w:rsidRDefault="00851AB6" w:rsidP="00851AB6">
      <w:pPr>
        <w:pStyle w:val="20"/>
        <w:spacing w:before="0"/>
        <w:ind w:firstLine="700"/>
        <w:rPr>
          <w:b/>
          <w:color w:val="000000"/>
          <w:sz w:val="28"/>
          <w:szCs w:val="28"/>
        </w:rPr>
      </w:pPr>
      <w:r w:rsidRPr="0012785A">
        <w:rPr>
          <w:b/>
          <w:color w:val="000000"/>
          <w:sz w:val="28"/>
          <w:szCs w:val="28"/>
        </w:rPr>
        <w:t xml:space="preserve">ТРЕБОВАИИЯ </w:t>
      </w:r>
      <w:r w:rsidRPr="0012785A">
        <w:rPr>
          <w:b/>
          <w:bCs/>
          <w:color w:val="000000"/>
          <w:sz w:val="28"/>
          <w:szCs w:val="28"/>
        </w:rPr>
        <w:t xml:space="preserve">К </w:t>
      </w:r>
      <w:r w:rsidRPr="0012785A">
        <w:rPr>
          <w:b/>
          <w:color w:val="000000"/>
          <w:sz w:val="28"/>
          <w:szCs w:val="28"/>
        </w:rPr>
        <w:t xml:space="preserve">ПРОВЕДЕНИЮ </w:t>
      </w:r>
      <w:r w:rsidRPr="0012785A">
        <w:rPr>
          <w:b/>
          <w:bCs/>
          <w:color w:val="000000"/>
          <w:sz w:val="28"/>
          <w:szCs w:val="28"/>
        </w:rPr>
        <w:t xml:space="preserve">ПРОТИВОЭПИДЕМИЧЕСКИХ </w:t>
      </w:r>
      <w:r w:rsidRPr="0012785A">
        <w:rPr>
          <w:b/>
          <w:color w:val="000000"/>
          <w:sz w:val="28"/>
          <w:szCs w:val="28"/>
        </w:rPr>
        <w:t>МЕРОПРИЯТИЙ</w:t>
      </w:r>
    </w:p>
    <w:p w14:paraId="533E8475" w14:textId="77777777" w:rsidR="00851AB6" w:rsidRPr="0012785A" w:rsidRDefault="00851AB6" w:rsidP="00851AB6">
      <w:pPr>
        <w:pStyle w:val="20"/>
        <w:spacing w:before="0"/>
        <w:ind w:firstLine="700"/>
        <w:rPr>
          <w:color w:val="000000"/>
          <w:sz w:val="28"/>
          <w:szCs w:val="28"/>
        </w:rPr>
      </w:pPr>
      <w:r w:rsidRPr="0012785A">
        <w:rPr>
          <w:color w:val="000000"/>
          <w:sz w:val="28"/>
          <w:szCs w:val="28"/>
        </w:rPr>
        <w:t>При обслуживании клиентов работниками парикмахерских должно использоваться только чистое белье. Запас чистого белья должен быть в количестве, обеспечивающем его разовое (индивидуальное) применение для каждого клиента.</w:t>
      </w:r>
    </w:p>
    <w:p w14:paraId="206C5AC4" w14:textId="77777777" w:rsidR="00851AB6" w:rsidRPr="0012785A" w:rsidRDefault="00851AB6" w:rsidP="00851AB6">
      <w:pPr>
        <w:pStyle w:val="20"/>
        <w:spacing w:before="0"/>
        <w:ind w:firstLine="700"/>
        <w:rPr>
          <w:color w:val="000000"/>
          <w:sz w:val="28"/>
          <w:szCs w:val="28"/>
        </w:rPr>
      </w:pPr>
      <w:r w:rsidRPr="0012785A">
        <w:rPr>
          <w:color w:val="000000"/>
          <w:sz w:val="28"/>
          <w:szCs w:val="28"/>
        </w:rPr>
        <w:t>Использование салфеток, пеньюаров, шапочек, накидок должно быть индивидуальным для каждого клиента.</w:t>
      </w:r>
    </w:p>
    <w:p w14:paraId="77E2D802" w14:textId="77777777" w:rsidR="00851AB6" w:rsidRPr="0012785A" w:rsidRDefault="00851AB6" w:rsidP="00851AB6">
      <w:pPr>
        <w:pStyle w:val="20"/>
        <w:spacing w:before="0"/>
        <w:ind w:firstLine="700"/>
        <w:rPr>
          <w:color w:val="000000"/>
          <w:sz w:val="28"/>
          <w:szCs w:val="28"/>
        </w:rPr>
      </w:pPr>
      <w:r w:rsidRPr="0012785A">
        <w:rPr>
          <w:color w:val="000000"/>
          <w:sz w:val="28"/>
          <w:szCs w:val="28"/>
        </w:rPr>
        <w:t>Необходимое количество синтетических пеньюаров на одном рабочем месте за рабочую смену должно быть не менее 3 штук.</w:t>
      </w:r>
    </w:p>
    <w:p w14:paraId="5485B784" w14:textId="77777777" w:rsidR="00851AB6" w:rsidRPr="0012785A" w:rsidRDefault="00851AB6" w:rsidP="00851AB6">
      <w:pPr>
        <w:pStyle w:val="20"/>
        <w:shd w:val="clear" w:color="auto" w:fill="auto"/>
        <w:spacing w:before="0"/>
        <w:ind w:left="20" w:right="20" w:firstLine="700"/>
        <w:rPr>
          <w:color w:val="000000"/>
          <w:sz w:val="28"/>
          <w:szCs w:val="28"/>
        </w:rPr>
      </w:pPr>
      <w:r w:rsidRPr="0012785A">
        <w:rPr>
          <w:color w:val="000000"/>
          <w:sz w:val="28"/>
          <w:szCs w:val="28"/>
        </w:rPr>
        <w:t>Синтетический пеньюар при его использовании должен:</w:t>
      </w:r>
    </w:p>
    <w:p w14:paraId="28DE2749" w14:textId="77777777" w:rsidR="00853BD8" w:rsidRPr="0012785A" w:rsidRDefault="00851AB6" w:rsidP="00851AB6">
      <w:pPr>
        <w:pStyle w:val="20"/>
        <w:shd w:val="clear" w:color="auto" w:fill="auto"/>
        <w:spacing w:before="0"/>
        <w:ind w:left="20" w:right="20" w:firstLine="700"/>
        <w:rPr>
          <w:color w:val="000000"/>
          <w:sz w:val="28"/>
          <w:szCs w:val="28"/>
        </w:rPr>
      </w:pPr>
      <w:r w:rsidRPr="0012785A">
        <w:rPr>
          <w:color w:val="000000"/>
          <w:sz w:val="28"/>
          <w:szCs w:val="28"/>
        </w:rPr>
        <w:t>полностью укрывать одежду клиента;</w:t>
      </w:r>
    </w:p>
    <w:p w14:paraId="6D95D74F" w14:textId="77777777" w:rsidR="00851AB6" w:rsidRPr="0012785A" w:rsidRDefault="00851AB6" w:rsidP="00851AB6">
      <w:pPr>
        <w:pStyle w:val="20"/>
        <w:spacing w:before="0"/>
        <w:ind w:right="20" w:firstLine="700"/>
        <w:rPr>
          <w:sz w:val="28"/>
          <w:szCs w:val="28"/>
        </w:rPr>
      </w:pPr>
      <w:r w:rsidRPr="0012785A">
        <w:rPr>
          <w:sz w:val="28"/>
          <w:szCs w:val="28"/>
        </w:rPr>
        <w:t>применяться только с хлопчатобумажной салфеткой (полотенцем), индивидуальной для каждого клиента или с бумажным одноразовым подворотничком;</w:t>
      </w:r>
    </w:p>
    <w:p w14:paraId="2871EFF5" w14:textId="77777777" w:rsidR="00851AB6" w:rsidRPr="0012785A" w:rsidRDefault="00851AB6" w:rsidP="00851AB6">
      <w:pPr>
        <w:pStyle w:val="20"/>
        <w:spacing w:before="0"/>
        <w:ind w:firstLine="700"/>
        <w:rPr>
          <w:sz w:val="28"/>
          <w:szCs w:val="28"/>
        </w:rPr>
      </w:pPr>
      <w:r w:rsidRPr="0012785A">
        <w:rPr>
          <w:sz w:val="28"/>
          <w:szCs w:val="28"/>
        </w:rPr>
        <w:t>не должен касаться шеи клиента (хлопчатобумажная салфетка, бумажный одноразовый подворотничок должны быть выше горловины пеньюара).</w:t>
      </w:r>
    </w:p>
    <w:p w14:paraId="360F4007" w14:textId="77777777" w:rsidR="00851AB6" w:rsidRPr="0012785A" w:rsidRDefault="00851AB6" w:rsidP="00851AB6">
      <w:pPr>
        <w:pStyle w:val="20"/>
        <w:spacing w:before="0"/>
        <w:ind w:firstLine="700"/>
        <w:rPr>
          <w:sz w:val="28"/>
          <w:szCs w:val="28"/>
        </w:rPr>
      </w:pPr>
      <w:r w:rsidRPr="0012785A">
        <w:rPr>
          <w:sz w:val="28"/>
          <w:szCs w:val="28"/>
        </w:rPr>
        <w:lastRenderedPageBreak/>
        <w:t>Очистка пеньюара от волос производится в подсобном или специально оборудованном месте парикмахерской. Запрещается сдувать феном, стряхивать волосы с пеньюаров у рабочего места.</w:t>
      </w:r>
    </w:p>
    <w:p w14:paraId="021824F6" w14:textId="77777777" w:rsidR="00851AB6" w:rsidRPr="0012785A" w:rsidRDefault="00851AB6" w:rsidP="00851AB6">
      <w:pPr>
        <w:pStyle w:val="20"/>
        <w:spacing w:before="0"/>
        <w:ind w:firstLine="700"/>
        <w:rPr>
          <w:sz w:val="28"/>
          <w:szCs w:val="28"/>
        </w:rPr>
      </w:pPr>
      <w:r w:rsidRPr="0012785A">
        <w:rPr>
          <w:sz w:val="28"/>
          <w:szCs w:val="28"/>
        </w:rPr>
        <w:t>Удаление остриженных волос с шеи и лица клиента должно производиться индивидуальной (одноразовой) салфеткой или ватой.</w:t>
      </w:r>
    </w:p>
    <w:p w14:paraId="734EB1BA" w14:textId="77777777" w:rsidR="00851AB6" w:rsidRPr="0012785A" w:rsidRDefault="00851AB6" w:rsidP="00851AB6">
      <w:pPr>
        <w:pStyle w:val="20"/>
        <w:spacing w:before="0"/>
        <w:ind w:firstLine="700"/>
        <w:rPr>
          <w:sz w:val="28"/>
          <w:szCs w:val="28"/>
        </w:rPr>
      </w:pPr>
      <w:r w:rsidRPr="0012785A">
        <w:rPr>
          <w:sz w:val="28"/>
          <w:szCs w:val="28"/>
        </w:rPr>
        <w:t>Остриженный волос собирают непосредственно у рабочего места с последующим удалением в емкости с крышками для сбора мусора.</w:t>
      </w:r>
    </w:p>
    <w:p w14:paraId="2D052DE6" w14:textId="77777777" w:rsidR="00851AB6" w:rsidRPr="0012785A" w:rsidRDefault="00851AB6" w:rsidP="00851AB6">
      <w:pPr>
        <w:pStyle w:val="20"/>
        <w:spacing w:before="0"/>
        <w:ind w:firstLine="700"/>
        <w:rPr>
          <w:sz w:val="28"/>
          <w:szCs w:val="28"/>
        </w:rPr>
      </w:pPr>
      <w:r w:rsidRPr="0012785A">
        <w:rPr>
          <w:sz w:val="28"/>
          <w:szCs w:val="28"/>
        </w:rPr>
        <w:t>Ежедневно в конце рабочей смены синтетические пеньюары после их механической очистки проглаживаются утюгом. Пеньюары из пленочных материалов механически очищаются и моются теплой водой с моющим средством. Стирка пеньюаров должна производиться не реже одного раза в неделю.</w:t>
      </w:r>
    </w:p>
    <w:p w14:paraId="3ABEAEBD" w14:textId="77777777" w:rsidR="00851AB6" w:rsidRPr="0012785A" w:rsidRDefault="00851AB6" w:rsidP="00851AB6">
      <w:pPr>
        <w:pStyle w:val="20"/>
        <w:spacing w:before="0"/>
        <w:ind w:firstLine="700"/>
        <w:rPr>
          <w:sz w:val="28"/>
          <w:szCs w:val="28"/>
        </w:rPr>
      </w:pPr>
      <w:r w:rsidRPr="0012785A">
        <w:rPr>
          <w:sz w:val="28"/>
          <w:szCs w:val="28"/>
        </w:rPr>
        <w:t>На одно рабочее место следует иметь не менее трех наборов инструментов, входящих в парикмахерский комплект.</w:t>
      </w:r>
    </w:p>
    <w:p w14:paraId="40426EDD" w14:textId="77777777" w:rsidR="00851AB6" w:rsidRPr="0012785A" w:rsidRDefault="00851AB6" w:rsidP="00851AB6">
      <w:pPr>
        <w:pStyle w:val="20"/>
        <w:spacing w:before="0"/>
        <w:ind w:firstLine="700"/>
        <w:rPr>
          <w:sz w:val="28"/>
          <w:szCs w:val="28"/>
        </w:rPr>
      </w:pPr>
      <w:r w:rsidRPr="0012785A">
        <w:rPr>
          <w:sz w:val="28"/>
          <w:szCs w:val="28"/>
        </w:rPr>
        <w:t>Для предупреждения распространения инфекционных заболеваний проводится дезинфекция инструментов согласно инструкции по применению к дезинфицирующему средству.</w:t>
      </w:r>
    </w:p>
    <w:p w14:paraId="4FA3E4D5" w14:textId="77777777" w:rsidR="00851AB6" w:rsidRPr="0012785A" w:rsidRDefault="00851AB6" w:rsidP="00851AB6">
      <w:pPr>
        <w:pStyle w:val="20"/>
        <w:spacing w:before="0"/>
        <w:ind w:firstLine="700"/>
        <w:rPr>
          <w:sz w:val="28"/>
          <w:szCs w:val="28"/>
        </w:rPr>
      </w:pPr>
      <w:r w:rsidRPr="0012785A">
        <w:rPr>
          <w:sz w:val="28"/>
          <w:szCs w:val="28"/>
        </w:rPr>
        <w:t xml:space="preserve">В каждом рабочем зале парикмахерской должна находиться аптечка первой медицинской помощи универсальная (далее - аптечка) с перечнем вложений, утвержденным постановлением Министерства здравоохранения Республики Беларусь от 15 января 2007 г. </w:t>
      </w:r>
      <w:r w:rsidRPr="0012785A">
        <w:rPr>
          <w:sz w:val="28"/>
          <w:szCs w:val="28"/>
          <w:lang w:val="en-US"/>
        </w:rPr>
        <w:t>N</w:t>
      </w:r>
      <w:r w:rsidRPr="0012785A">
        <w:rPr>
          <w:sz w:val="28"/>
          <w:szCs w:val="28"/>
        </w:rPr>
        <w:t xml:space="preserve"> 4 "Об утверждении перечней вложений, входящих в аптечки первой медицинской помощи, и порядке их комплектации" (Национальный реестр правовых актов Республики Беларусь, 2007 г., </w:t>
      </w:r>
      <w:r w:rsidRPr="0012785A">
        <w:rPr>
          <w:sz w:val="28"/>
          <w:szCs w:val="28"/>
          <w:lang w:val="en-US"/>
        </w:rPr>
        <w:t>N</w:t>
      </w:r>
      <w:r w:rsidRPr="0012785A">
        <w:rPr>
          <w:sz w:val="28"/>
          <w:szCs w:val="28"/>
        </w:rPr>
        <w:t xml:space="preserve"> 68, 8/15904).</w:t>
      </w:r>
    </w:p>
    <w:p w14:paraId="5D8EA355" w14:textId="77777777" w:rsidR="00851AB6" w:rsidRPr="0012785A" w:rsidRDefault="00851AB6" w:rsidP="00851AB6">
      <w:pPr>
        <w:pStyle w:val="20"/>
        <w:spacing w:before="0"/>
        <w:ind w:firstLine="700"/>
        <w:rPr>
          <w:sz w:val="28"/>
          <w:szCs w:val="28"/>
        </w:rPr>
      </w:pPr>
      <w:r w:rsidRPr="0012785A">
        <w:rPr>
          <w:sz w:val="28"/>
          <w:szCs w:val="28"/>
        </w:rPr>
        <w:t>В аптечке не должны содержаться лекарственные средства с истекшим сроком годности.</w:t>
      </w:r>
    </w:p>
    <w:p w14:paraId="441CD98F" w14:textId="77777777" w:rsidR="00851AB6" w:rsidRPr="0012785A" w:rsidRDefault="00851AB6" w:rsidP="00851AB6">
      <w:pPr>
        <w:pStyle w:val="20"/>
        <w:spacing w:before="0"/>
        <w:ind w:firstLine="700"/>
        <w:rPr>
          <w:sz w:val="28"/>
          <w:szCs w:val="28"/>
        </w:rPr>
      </w:pPr>
      <w:r w:rsidRPr="0012785A">
        <w:rPr>
          <w:sz w:val="28"/>
          <w:szCs w:val="28"/>
        </w:rPr>
        <w:t>Общие емкости с дезинфицирующими растворами (далее - дезраствор) должны иметь крышки, маркировку с названием дезинфицирующего средства, концентрацией и датой приготовления дезраствора.</w:t>
      </w:r>
    </w:p>
    <w:p w14:paraId="21D30916" w14:textId="77777777" w:rsidR="00851AB6" w:rsidRPr="0012785A" w:rsidRDefault="00851AB6" w:rsidP="00851AB6">
      <w:pPr>
        <w:pStyle w:val="20"/>
        <w:spacing w:before="0"/>
        <w:ind w:firstLine="700"/>
        <w:rPr>
          <w:sz w:val="28"/>
          <w:szCs w:val="28"/>
        </w:rPr>
      </w:pPr>
      <w:r w:rsidRPr="0012785A">
        <w:rPr>
          <w:sz w:val="28"/>
          <w:szCs w:val="28"/>
        </w:rPr>
        <w:t>В парикмахерских должен быть необходимый запас моющих и дезинфицирующих средств.</w:t>
      </w:r>
    </w:p>
    <w:p w14:paraId="38104511" w14:textId="77777777" w:rsidR="00851AB6" w:rsidRPr="0012785A" w:rsidRDefault="00851AB6" w:rsidP="00851AB6">
      <w:pPr>
        <w:pStyle w:val="20"/>
        <w:shd w:val="clear" w:color="auto" w:fill="auto"/>
        <w:spacing w:before="0"/>
        <w:ind w:left="20" w:right="20" w:firstLine="700"/>
        <w:rPr>
          <w:sz w:val="28"/>
          <w:szCs w:val="28"/>
        </w:rPr>
      </w:pPr>
      <w:r w:rsidRPr="0012785A">
        <w:rPr>
          <w:sz w:val="28"/>
          <w:szCs w:val="28"/>
        </w:rPr>
        <w:t>Рабочие емкости для дезинфекции инструментов должны иметь маркировку в соответствии с назначением и обеспечивать полное погружение инструмента в дезраствор. Емкости для дезинфекции и хранения инструментов после окончания рабочей смены должны быть промыты с использованием щетки моющим средством, дезраствор из рабочих емкостей должен быть удален.</w:t>
      </w:r>
    </w:p>
    <w:p w14:paraId="6336803B" w14:textId="77777777" w:rsidR="00851AB6" w:rsidRPr="0012785A" w:rsidRDefault="00851AB6" w:rsidP="00851AB6">
      <w:pPr>
        <w:pStyle w:val="20"/>
        <w:shd w:val="clear" w:color="auto" w:fill="auto"/>
        <w:spacing w:before="0" w:line="317" w:lineRule="exact"/>
        <w:ind w:left="20" w:right="20" w:firstLine="540"/>
        <w:rPr>
          <w:sz w:val="28"/>
          <w:szCs w:val="28"/>
        </w:rPr>
      </w:pPr>
      <w:r w:rsidRPr="0012785A">
        <w:rPr>
          <w:color w:val="000000"/>
          <w:sz w:val="28"/>
          <w:szCs w:val="28"/>
        </w:rPr>
        <w:t>Дезинфекция инструментов должна проводиться после обслуживания каждого клиента. После дезинфекции инструменты должны храниться в условиях, исключающих их вторичную контаминацию.</w:t>
      </w:r>
    </w:p>
    <w:p w14:paraId="3CE23638" w14:textId="77777777" w:rsidR="00851AB6" w:rsidRPr="0012785A" w:rsidRDefault="00851AB6" w:rsidP="00851AB6">
      <w:pPr>
        <w:pStyle w:val="20"/>
        <w:shd w:val="clear" w:color="auto" w:fill="auto"/>
        <w:spacing w:before="0" w:line="317" w:lineRule="exact"/>
        <w:ind w:left="20" w:right="20" w:firstLine="540"/>
        <w:rPr>
          <w:sz w:val="28"/>
          <w:szCs w:val="28"/>
        </w:rPr>
      </w:pPr>
      <w:r w:rsidRPr="0012785A">
        <w:rPr>
          <w:color w:val="000000"/>
          <w:sz w:val="28"/>
          <w:szCs w:val="28"/>
        </w:rPr>
        <w:t>Подушки для маникюра (педикюра) должны иметь гигиеническое покрытие, устойчивое для обработки дезраствором.</w:t>
      </w:r>
    </w:p>
    <w:p w14:paraId="4D46D391" w14:textId="77777777" w:rsidR="00851AB6" w:rsidRPr="0012785A" w:rsidRDefault="00851AB6" w:rsidP="00851AB6">
      <w:pPr>
        <w:pStyle w:val="20"/>
        <w:shd w:val="clear" w:color="auto" w:fill="auto"/>
        <w:spacing w:before="0" w:line="317" w:lineRule="exact"/>
        <w:ind w:left="20" w:right="20" w:firstLine="540"/>
        <w:rPr>
          <w:sz w:val="28"/>
          <w:szCs w:val="28"/>
        </w:rPr>
      </w:pPr>
      <w:r w:rsidRPr="0012785A">
        <w:rPr>
          <w:color w:val="000000"/>
          <w:sz w:val="28"/>
          <w:szCs w:val="28"/>
        </w:rPr>
        <w:t>Перед обс</w:t>
      </w:r>
      <w:r w:rsidR="00A3348C" w:rsidRPr="0012785A">
        <w:rPr>
          <w:color w:val="000000"/>
          <w:sz w:val="28"/>
          <w:szCs w:val="28"/>
        </w:rPr>
        <w:t>луживанием клиента подушки для маник</w:t>
      </w:r>
      <w:r w:rsidRPr="0012785A">
        <w:rPr>
          <w:color w:val="000000"/>
          <w:sz w:val="28"/>
          <w:szCs w:val="28"/>
        </w:rPr>
        <w:t>юра (педикюра) не</w:t>
      </w:r>
      <w:r w:rsidR="00A3348C" w:rsidRPr="0012785A">
        <w:rPr>
          <w:color w:val="000000"/>
          <w:sz w:val="28"/>
          <w:szCs w:val="28"/>
        </w:rPr>
        <w:t>обходимо покрывать чистой индиви</w:t>
      </w:r>
      <w:r w:rsidRPr="0012785A">
        <w:rPr>
          <w:color w:val="000000"/>
          <w:sz w:val="28"/>
          <w:szCs w:val="28"/>
        </w:rPr>
        <w:t>дуальной (одноразовой) салфеткой, а в конце рабочей смены обрабатывать дезраствором.</w:t>
      </w:r>
    </w:p>
    <w:p w14:paraId="312F379F" w14:textId="77777777" w:rsidR="00851AB6" w:rsidRPr="0012785A" w:rsidRDefault="00851AB6" w:rsidP="00851AB6">
      <w:pPr>
        <w:pStyle w:val="20"/>
        <w:shd w:val="clear" w:color="auto" w:fill="auto"/>
        <w:spacing w:before="0" w:line="317" w:lineRule="exact"/>
        <w:ind w:left="20" w:right="20" w:firstLine="540"/>
        <w:rPr>
          <w:sz w:val="28"/>
          <w:szCs w:val="28"/>
        </w:rPr>
      </w:pPr>
      <w:r w:rsidRPr="0012785A">
        <w:rPr>
          <w:color w:val="000000"/>
          <w:sz w:val="28"/>
          <w:szCs w:val="28"/>
        </w:rPr>
        <w:lastRenderedPageBreak/>
        <w:t>Ванны (ванночки) для выполнения маникюра, педик</w:t>
      </w:r>
      <w:r w:rsidR="00A3348C" w:rsidRPr="0012785A">
        <w:rPr>
          <w:color w:val="000000"/>
          <w:sz w:val="28"/>
          <w:szCs w:val="28"/>
        </w:rPr>
        <w:t>юра после обслуживания каждого к</w:t>
      </w:r>
      <w:r w:rsidRPr="0012785A">
        <w:rPr>
          <w:color w:val="000000"/>
          <w:sz w:val="28"/>
          <w:szCs w:val="28"/>
        </w:rPr>
        <w:t>лиента необходимо тщательно промывать с использованием щетки моющим средством и дезинфицировать в соответствии с инструкцией по применению.</w:t>
      </w:r>
    </w:p>
    <w:p w14:paraId="7B758F59" w14:textId="77777777" w:rsidR="00851AB6" w:rsidRPr="0012785A" w:rsidRDefault="00851AB6" w:rsidP="00851AB6">
      <w:pPr>
        <w:pStyle w:val="20"/>
        <w:shd w:val="clear" w:color="auto" w:fill="auto"/>
        <w:spacing w:before="0" w:line="317" w:lineRule="exact"/>
        <w:ind w:left="20" w:right="20" w:firstLine="540"/>
        <w:rPr>
          <w:sz w:val="28"/>
          <w:szCs w:val="28"/>
        </w:rPr>
      </w:pPr>
      <w:r w:rsidRPr="0012785A">
        <w:rPr>
          <w:color w:val="000000"/>
          <w:sz w:val="28"/>
          <w:szCs w:val="28"/>
        </w:rPr>
        <w:t>При выполнении педикюра с использованием станков со сменными лезвиями необходима их дезинфекция после обслуживания каждого клиента. Лезвия должны быть однократного применения, после использования подвергаться дезинфекции и в дальнейшем утилизироваться.</w:t>
      </w:r>
    </w:p>
    <w:p w14:paraId="68093933" w14:textId="77777777" w:rsidR="00851AB6" w:rsidRPr="0012785A" w:rsidRDefault="00851AB6" w:rsidP="00851AB6">
      <w:pPr>
        <w:pStyle w:val="20"/>
        <w:shd w:val="clear" w:color="auto" w:fill="auto"/>
        <w:spacing w:before="0" w:line="317" w:lineRule="exact"/>
        <w:ind w:left="20" w:right="20" w:firstLine="540"/>
        <w:rPr>
          <w:sz w:val="28"/>
          <w:szCs w:val="28"/>
        </w:rPr>
      </w:pPr>
      <w:r w:rsidRPr="0012785A">
        <w:rPr>
          <w:color w:val="000000"/>
          <w:sz w:val="28"/>
          <w:szCs w:val="28"/>
        </w:rPr>
        <w:t xml:space="preserve">Бритье, </w:t>
      </w:r>
      <w:proofErr w:type="spellStart"/>
      <w:r w:rsidRPr="0012785A">
        <w:rPr>
          <w:color w:val="000000"/>
          <w:sz w:val="28"/>
          <w:szCs w:val="28"/>
        </w:rPr>
        <w:t>подбривание</w:t>
      </w:r>
      <w:proofErr w:type="spellEnd"/>
      <w:r w:rsidRPr="0012785A">
        <w:rPr>
          <w:color w:val="000000"/>
          <w:sz w:val="28"/>
          <w:szCs w:val="28"/>
        </w:rPr>
        <w:t xml:space="preserve"> висков и затылков в парикмахерских производится с использованием электрических машинок для стрижки со сменными лезвиями.</w:t>
      </w:r>
    </w:p>
    <w:p w14:paraId="44E43AB6" w14:textId="77777777" w:rsidR="00851AB6" w:rsidRPr="0012785A" w:rsidRDefault="00851AB6" w:rsidP="00851AB6">
      <w:pPr>
        <w:pStyle w:val="20"/>
        <w:shd w:val="clear" w:color="auto" w:fill="auto"/>
        <w:spacing w:before="0" w:line="317" w:lineRule="exact"/>
        <w:ind w:left="20" w:right="20" w:firstLine="540"/>
        <w:rPr>
          <w:sz w:val="28"/>
          <w:szCs w:val="28"/>
        </w:rPr>
      </w:pPr>
      <w:r w:rsidRPr="0012785A">
        <w:rPr>
          <w:color w:val="000000"/>
          <w:sz w:val="28"/>
          <w:szCs w:val="28"/>
        </w:rPr>
        <w:t xml:space="preserve">Съемные ножи электрических машинок должны дезинфицироваться после обслуживания каждого клиента путем полного погружения в дезраствор, несъемная металлическая часть электрических машинок должна механически </w:t>
      </w:r>
      <w:r w:rsidR="00A3348C" w:rsidRPr="0012785A">
        <w:rPr>
          <w:color w:val="000000"/>
          <w:sz w:val="28"/>
          <w:szCs w:val="28"/>
        </w:rPr>
        <w:t>очищаться от волос, а затем дваж</w:t>
      </w:r>
      <w:r w:rsidRPr="0012785A">
        <w:rPr>
          <w:color w:val="000000"/>
          <w:sz w:val="28"/>
          <w:szCs w:val="28"/>
        </w:rPr>
        <w:t>ды обрабатываться дезраствором.</w:t>
      </w:r>
    </w:p>
    <w:p w14:paraId="02AD2227" w14:textId="77777777" w:rsidR="00851AB6" w:rsidRPr="0012785A" w:rsidRDefault="00851AB6" w:rsidP="00851AB6">
      <w:pPr>
        <w:pStyle w:val="20"/>
        <w:shd w:val="clear" w:color="auto" w:fill="auto"/>
        <w:spacing w:before="0" w:line="317" w:lineRule="exact"/>
        <w:ind w:left="20" w:right="20" w:firstLine="540"/>
        <w:rPr>
          <w:sz w:val="28"/>
          <w:szCs w:val="28"/>
        </w:rPr>
      </w:pPr>
      <w:r w:rsidRPr="0012785A">
        <w:rPr>
          <w:color w:val="000000"/>
          <w:sz w:val="28"/>
          <w:szCs w:val="28"/>
        </w:rPr>
        <w:t xml:space="preserve">При выполнении химической завивки и окраски </w:t>
      </w:r>
      <w:r w:rsidR="00A3348C" w:rsidRPr="0012785A">
        <w:rPr>
          <w:color w:val="000000"/>
          <w:sz w:val="28"/>
          <w:szCs w:val="28"/>
        </w:rPr>
        <w:t>смачивание волос химическим составом должно производит</w:t>
      </w:r>
      <w:r w:rsidRPr="0012785A">
        <w:rPr>
          <w:color w:val="000000"/>
          <w:sz w:val="28"/>
          <w:szCs w:val="28"/>
        </w:rPr>
        <w:t>ься одноразовым тампоном либо специальной кисточкой (дозатором).</w:t>
      </w:r>
      <w:r w:rsidR="00A3348C" w:rsidRPr="0012785A">
        <w:rPr>
          <w:color w:val="000000"/>
          <w:sz w:val="28"/>
          <w:szCs w:val="28"/>
        </w:rPr>
        <w:t xml:space="preserve"> Кисточку после каждого применени</w:t>
      </w:r>
      <w:r w:rsidRPr="0012785A">
        <w:rPr>
          <w:color w:val="000000"/>
          <w:sz w:val="28"/>
          <w:szCs w:val="28"/>
        </w:rPr>
        <w:t>я следует тщательно промыть под</w:t>
      </w:r>
      <w:r w:rsidR="00A3348C" w:rsidRPr="0012785A">
        <w:rPr>
          <w:color w:val="000000"/>
          <w:sz w:val="28"/>
          <w:szCs w:val="28"/>
        </w:rPr>
        <w:t xml:space="preserve"> проточн</w:t>
      </w:r>
      <w:r w:rsidRPr="0012785A">
        <w:rPr>
          <w:color w:val="000000"/>
          <w:sz w:val="28"/>
          <w:szCs w:val="28"/>
        </w:rPr>
        <w:t>ой водой с моющим средством.</w:t>
      </w:r>
    </w:p>
    <w:p w14:paraId="4703D0F7" w14:textId="77777777" w:rsidR="00851AB6" w:rsidRPr="0012785A" w:rsidRDefault="00851AB6" w:rsidP="00851AB6">
      <w:pPr>
        <w:pStyle w:val="20"/>
        <w:shd w:val="clear" w:color="auto" w:fill="auto"/>
        <w:spacing w:before="0" w:line="317" w:lineRule="exact"/>
        <w:ind w:left="20" w:right="20" w:firstLine="540"/>
        <w:rPr>
          <w:sz w:val="28"/>
          <w:szCs w:val="28"/>
        </w:rPr>
      </w:pPr>
      <w:r w:rsidRPr="0012785A">
        <w:rPr>
          <w:color w:val="000000"/>
          <w:sz w:val="28"/>
          <w:szCs w:val="28"/>
        </w:rPr>
        <w:t xml:space="preserve">Зажимы, бигуди, коклюшки, колпачки и сетки для химической завивки волос, шапочки для мелирования после каждого применения должны промываться моющим </w:t>
      </w:r>
      <w:r w:rsidR="00A3348C" w:rsidRPr="0012785A">
        <w:rPr>
          <w:color w:val="000000"/>
          <w:sz w:val="28"/>
          <w:szCs w:val="28"/>
        </w:rPr>
        <w:t>средст</w:t>
      </w:r>
      <w:r w:rsidRPr="0012785A">
        <w:rPr>
          <w:color w:val="000000"/>
          <w:sz w:val="28"/>
          <w:szCs w:val="28"/>
        </w:rPr>
        <w:t>вом в промаркированной емкости.</w:t>
      </w:r>
    </w:p>
    <w:p w14:paraId="7874604E" w14:textId="77777777" w:rsidR="00851AB6" w:rsidRPr="0012785A" w:rsidRDefault="00A3348C" w:rsidP="00851AB6">
      <w:pPr>
        <w:pStyle w:val="20"/>
        <w:shd w:val="clear" w:color="auto" w:fill="auto"/>
        <w:spacing w:before="0" w:line="317" w:lineRule="exact"/>
        <w:ind w:left="20" w:right="20" w:firstLine="540"/>
        <w:rPr>
          <w:sz w:val="28"/>
          <w:szCs w:val="28"/>
        </w:rPr>
      </w:pPr>
      <w:r w:rsidRPr="0012785A">
        <w:rPr>
          <w:color w:val="000000"/>
          <w:sz w:val="28"/>
          <w:szCs w:val="28"/>
        </w:rPr>
        <w:t>Работники парикм</w:t>
      </w:r>
      <w:r w:rsidR="00851AB6" w:rsidRPr="0012785A">
        <w:rPr>
          <w:color w:val="000000"/>
          <w:sz w:val="28"/>
          <w:szCs w:val="28"/>
        </w:rPr>
        <w:t>ахерской обязаны, строго выполнять правила личной гигиены, быт</w:t>
      </w:r>
      <w:r w:rsidRPr="0012785A">
        <w:rPr>
          <w:color w:val="000000"/>
          <w:sz w:val="28"/>
          <w:szCs w:val="28"/>
        </w:rPr>
        <w:t>ь в чистой рабочей одежде, едино</w:t>
      </w:r>
      <w:r w:rsidR="00851AB6" w:rsidRPr="0012785A">
        <w:rPr>
          <w:color w:val="000000"/>
          <w:sz w:val="28"/>
          <w:szCs w:val="28"/>
        </w:rPr>
        <w:t>й для парикмахерской.</w:t>
      </w:r>
    </w:p>
    <w:p w14:paraId="239F999B" w14:textId="77777777" w:rsidR="00851AB6" w:rsidRPr="0012785A" w:rsidRDefault="00851AB6" w:rsidP="00851AB6">
      <w:pPr>
        <w:pStyle w:val="20"/>
        <w:shd w:val="clear" w:color="auto" w:fill="auto"/>
        <w:spacing w:before="0" w:line="317" w:lineRule="exact"/>
        <w:ind w:left="20" w:right="20" w:firstLine="540"/>
        <w:rPr>
          <w:sz w:val="28"/>
          <w:szCs w:val="28"/>
        </w:rPr>
      </w:pPr>
      <w:r w:rsidRPr="0012785A">
        <w:rPr>
          <w:color w:val="000000"/>
          <w:sz w:val="28"/>
          <w:szCs w:val="28"/>
        </w:rPr>
        <w:t>Перед обслуживанием клиента работник парикмахерской должен вымыть руки с моющим средством.</w:t>
      </w:r>
    </w:p>
    <w:p w14:paraId="3CD4A028" w14:textId="77777777" w:rsidR="00851AB6" w:rsidRPr="0012785A" w:rsidRDefault="00851AB6" w:rsidP="00851AB6">
      <w:pPr>
        <w:pStyle w:val="20"/>
        <w:shd w:val="clear" w:color="auto" w:fill="auto"/>
        <w:spacing w:before="0" w:line="317" w:lineRule="exact"/>
        <w:ind w:left="20" w:right="20" w:firstLine="540"/>
        <w:rPr>
          <w:sz w:val="28"/>
          <w:szCs w:val="28"/>
        </w:rPr>
      </w:pPr>
      <w:r w:rsidRPr="0012785A">
        <w:rPr>
          <w:color w:val="000000"/>
          <w:sz w:val="28"/>
          <w:szCs w:val="28"/>
        </w:rPr>
        <w:t>Парфюмерно-косметические средства, используемые в работе парикмах</w:t>
      </w:r>
      <w:r w:rsidR="00A3348C" w:rsidRPr="0012785A">
        <w:rPr>
          <w:color w:val="000000"/>
          <w:sz w:val="28"/>
          <w:szCs w:val="28"/>
        </w:rPr>
        <w:t>ерских, должны применять</w:t>
      </w:r>
      <w:r w:rsidRPr="0012785A">
        <w:rPr>
          <w:color w:val="000000"/>
          <w:sz w:val="28"/>
          <w:szCs w:val="28"/>
        </w:rPr>
        <w:t>ся при наличии удостоверений о государственной гигиенической регистрации</w:t>
      </w:r>
      <w:r w:rsidR="00A3348C" w:rsidRPr="0012785A">
        <w:rPr>
          <w:color w:val="000000"/>
          <w:sz w:val="28"/>
          <w:szCs w:val="28"/>
        </w:rPr>
        <w:t xml:space="preserve">, выданных </w:t>
      </w:r>
      <w:proofErr w:type="gramStart"/>
      <w:r w:rsidR="00A3348C" w:rsidRPr="0012785A">
        <w:rPr>
          <w:color w:val="000000"/>
          <w:sz w:val="28"/>
          <w:szCs w:val="28"/>
        </w:rPr>
        <w:t>в порядке</w:t>
      </w:r>
      <w:proofErr w:type="gramEnd"/>
      <w:r w:rsidR="00A3348C" w:rsidRPr="0012785A">
        <w:rPr>
          <w:color w:val="000000"/>
          <w:sz w:val="28"/>
          <w:szCs w:val="28"/>
        </w:rPr>
        <w:t xml:space="preserve"> установленно</w:t>
      </w:r>
      <w:r w:rsidRPr="0012785A">
        <w:rPr>
          <w:color w:val="000000"/>
          <w:sz w:val="28"/>
          <w:szCs w:val="28"/>
        </w:rPr>
        <w:t>м законодательством Республики Беларусь.</w:t>
      </w:r>
    </w:p>
    <w:p w14:paraId="4410F7FF" w14:textId="77777777" w:rsidR="00851AB6" w:rsidRPr="0012785A" w:rsidRDefault="00851AB6" w:rsidP="00851AB6">
      <w:pPr>
        <w:pStyle w:val="20"/>
        <w:shd w:val="clear" w:color="auto" w:fill="auto"/>
        <w:spacing w:before="0" w:line="317" w:lineRule="exact"/>
        <w:ind w:left="20" w:right="20" w:firstLine="540"/>
        <w:rPr>
          <w:sz w:val="28"/>
          <w:szCs w:val="28"/>
        </w:rPr>
      </w:pPr>
      <w:r w:rsidRPr="0012785A">
        <w:rPr>
          <w:color w:val="000000"/>
          <w:sz w:val="28"/>
          <w:szCs w:val="28"/>
        </w:rPr>
        <w:t>При применении парфюмерно-косметичес</w:t>
      </w:r>
      <w:r w:rsidRPr="0012785A">
        <w:rPr>
          <w:rStyle w:val="10pt0pt"/>
          <w:sz w:val="28"/>
          <w:szCs w:val="28"/>
        </w:rPr>
        <w:t>1</w:t>
      </w:r>
      <w:r w:rsidRPr="0012785A">
        <w:rPr>
          <w:color w:val="000000"/>
          <w:sz w:val="28"/>
          <w:szCs w:val="28"/>
        </w:rPr>
        <w:t>шх средств должно обеспечиваться соблюдение сроков их годности, прави</w:t>
      </w:r>
      <w:r w:rsidR="00A3348C" w:rsidRPr="0012785A">
        <w:rPr>
          <w:color w:val="000000"/>
          <w:sz w:val="28"/>
          <w:szCs w:val="28"/>
        </w:rPr>
        <w:t>л хранения, условий приготовлени</w:t>
      </w:r>
      <w:r w:rsidRPr="0012785A">
        <w:rPr>
          <w:color w:val="000000"/>
          <w:sz w:val="28"/>
          <w:szCs w:val="28"/>
        </w:rPr>
        <w:t>я и применения.</w:t>
      </w:r>
    </w:p>
    <w:p w14:paraId="5A06C6D4" w14:textId="77777777" w:rsidR="00A3348C" w:rsidRPr="0012785A" w:rsidRDefault="00851AB6" w:rsidP="00A3348C">
      <w:pPr>
        <w:pStyle w:val="20"/>
        <w:shd w:val="clear" w:color="auto" w:fill="auto"/>
        <w:spacing w:before="0" w:line="317" w:lineRule="exact"/>
        <w:ind w:left="20" w:right="20" w:firstLine="540"/>
        <w:rPr>
          <w:color w:val="000000"/>
          <w:sz w:val="28"/>
          <w:szCs w:val="28"/>
        </w:rPr>
      </w:pPr>
      <w:r w:rsidRPr="0012785A">
        <w:rPr>
          <w:color w:val="000000"/>
          <w:sz w:val="28"/>
          <w:szCs w:val="28"/>
        </w:rPr>
        <w:t>Оказание услуг парикмахерских по месту нахождения клиента должно быть организовано на базе действующих парикмахерских и осуществляться при соблюдении требований настоящих Санитарных правил.</w:t>
      </w:r>
    </w:p>
    <w:p w14:paraId="5106A102" w14:textId="77777777" w:rsidR="00A3348C" w:rsidRPr="0012785A" w:rsidRDefault="00A3348C" w:rsidP="00A3348C">
      <w:pPr>
        <w:pStyle w:val="20"/>
        <w:shd w:val="clear" w:color="auto" w:fill="auto"/>
        <w:spacing w:before="0" w:line="317" w:lineRule="exact"/>
        <w:ind w:left="20" w:right="20" w:firstLine="540"/>
        <w:rPr>
          <w:sz w:val="28"/>
          <w:szCs w:val="28"/>
        </w:rPr>
      </w:pPr>
      <w:r w:rsidRPr="0012785A">
        <w:rPr>
          <w:sz w:val="28"/>
          <w:szCs w:val="28"/>
        </w:rPr>
        <w:t>Работники парикмахерских должны своевременно обеспечиваться рабочей одеждой.</w:t>
      </w:r>
    </w:p>
    <w:p w14:paraId="065BBC72" w14:textId="77777777" w:rsidR="00A3348C" w:rsidRPr="0012785A" w:rsidRDefault="00A3348C" w:rsidP="00A3348C">
      <w:pPr>
        <w:pStyle w:val="20"/>
        <w:shd w:val="clear" w:color="auto" w:fill="auto"/>
        <w:spacing w:before="0" w:line="317" w:lineRule="exact"/>
        <w:ind w:left="20" w:right="20" w:firstLine="540"/>
        <w:rPr>
          <w:sz w:val="28"/>
          <w:szCs w:val="28"/>
        </w:rPr>
      </w:pPr>
      <w:r w:rsidRPr="0012785A">
        <w:rPr>
          <w:sz w:val="28"/>
          <w:szCs w:val="28"/>
        </w:rPr>
        <w:t>Работники парикмахерских должны проходить предварительные при поступлении на работу и периодические медицинские осмотры в соответствии с законодательством Республики Беларусь.</w:t>
      </w:r>
    </w:p>
    <w:p w14:paraId="0859186A" w14:textId="77777777" w:rsidR="00A3348C" w:rsidRPr="0012785A" w:rsidRDefault="00A3348C" w:rsidP="00A3348C">
      <w:pPr>
        <w:pStyle w:val="20"/>
        <w:shd w:val="clear" w:color="auto" w:fill="auto"/>
        <w:spacing w:before="0" w:line="317" w:lineRule="exact"/>
        <w:ind w:left="20" w:right="20" w:firstLine="540"/>
        <w:rPr>
          <w:sz w:val="28"/>
          <w:szCs w:val="28"/>
        </w:rPr>
      </w:pPr>
      <w:r w:rsidRPr="0012785A">
        <w:rPr>
          <w:b/>
          <w:sz w:val="28"/>
          <w:szCs w:val="28"/>
          <w:u w:val="single"/>
        </w:rPr>
        <w:t xml:space="preserve">Парентеральные </w:t>
      </w:r>
      <w:r w:rsidRPr="0012785A">
        <w:rPr>
          <w:b/>
          <w:bCs/>
          <w:sz w:val="28"/>
          <w:szCs w:val="28"/>
          <w:u w:val="single"/>
        </w:rPr>
        <w:t xml:space="preserve">вирусные </w:t>
      </w:r>
      <w:r w:rsidRPr="0012785A">
        <w:rPr>
          <w:b/>
          <w:sz w:val="28"/>
          <w:szCs w:val="28"/>
          <w:u w:val="single"/>
        </w:rPr>
        <w:t>гепатиты</w:t>
      </w:r>
      <w:r w:rsidRPr="0012785A">
        <w:rPr>
          <w:sz w:val="28"/>
          <w:szCs w:val="28"/>
        </w:rPr>
        <w:t xml:space="preserve"> - группа заболеваний человека вирусного происхождения с заражением через поврежденные кожные покровы и слизистые оболочки, относящихся к числу повсеместно распространенных болезней и занимающих одно из ведущих мест в </w:t>
      </w:r>
      <w:r w:rsidRPr="0012785A">
        <w:rPr>
          <w:sz w:val="28"/>
          <w:szCs w:val="28"/>
        </w:rPr>
        <w:lastRenderedPageBreak/>
        <w:t>инфекционной патологии человека. Эти болезни характеризуются тяжелым клиническим течением, поражают преимущественно печень с развитием общетоксического, диспептического и печёночного синдромов. Парентеральные вирусные гепатиты являются частой причиной хронического гепатита, цирроза и первичного рака печени. Наиболее часто встречаются гепатиты, вызванные вирусами В и С.</w:t>
      </w:r>
    </w:p>
    <w:p w14:paraId="5D0A5A6C" w14:textId="77777777" w:rsidR="00A3348C" w:rsidRPr="0012785A" w:rsidRDefault="00A3348C" w:rsidP="00A3348C">
      <w:pPr>
        <w:pStyle w:val="20"/>
        <w:shd w:val="clear" w:color="auto" w:fill="auto"/>
        <w:spacing w:before="0" w:line="317" w:lineRule="exact"/>
        <w:ind w:left="20" w:right="20" w:firstLine="540"/>
        <w:rPr>
          <w:sz w:val="28"/>
          <w:szCs w:val="28"/>
        </w:rPr>
      </w:pPr>
      <w:r w:rsidRPr="0012785A">
        <w:rPr>
          <w:sz w:val="28"/>
          <w:szCs w:val="28"/>
        </w:rPr>
        <w:t xml:space="preserve">Вирус гепатита В чрезвычайно устойчив во внешней среде. В цельной крови и её препаратах сохраняется годами. Антиген вируса обнаруживают на постельных принадлежностях, медицинских и стоматологических инструментах, иглах, загрязнённых кровью (в течение нескольких месяцев при комнатной температуре). Вирус теряет активность после </w:t>
      </w:r>
      <w:proofErr w:type="spellStart"/>
      <w:r w:rsidRPr="0012785A">
        <w:rPr>
          <w:sz w:val="28"/>
          <w:szCs w:val="28"/>
        </w:rPr>
        <w:t>автоклавирования</w:t>
      </w:r>
      <w:proofErr w:type="spellEnd"/>
      <w:r w:rsidRPr="0012785A">
        <w:rPr>
          <w:sz w:val="28"/>
          <w:szCs w:val="28"/>
        </w:rPr>
        <w:t xml:space="preserve"> при 120С через 45 минут, стерилизации сухим жаром при 180С через 60 минут. На вирус губительно действуют дезинфицирующие средства, рекомендуемые для этих целей при соблюдении условий использования, указанных в инструкции к применению. Вирус гепатита С менее устойчив во внешней среде, но при этом предметы, загрязнённые кровью и другими биологическими жидкостями представляют опасность.</w:t>
      </w:r>
    </w:p>
    <w:p w14:paraId="713BB8BF" w14:textId="77777777" w:rsidR="00A3348C" w:rsidRPr="0012785A" w:rsidRDefault="00A3348C" w:rsidP="00A3348C">
      <w:pPr>
        <w:pStyle w:val="20"/>
        <w:shd w:val="clear" w:color="auto" w:fill="auto"/>
        <w:spacing w:before="0" w:line="317" w:lineRule="exact"/>
        <w:ind w:left="20" w:right="20" w:firstLine="540"/>
        <w:rPr>
          <w:sz w:val="28"/>
          <w:szCs w:val="28"/>
        </w:rPr>
      </w:pPr>
      <w:r w:rsidRPr="0012785A">
        <w:rPr>
          <w:sz w:val="28"/>
          <w:szCs w:val="28"/>
        </w:rPr>
        <w:t xml:space="preserve">Источником инфекции являются больные острыми и хроническими формами заболевания, а </w:t>
      </w:r>
      <w:proofErr w:type="gramStart"/>
      <w:r w:rsidRPr="0012785A">
        <w:rPr>
          <w:sz w:val="28"/>
          <w:szCs w:val="28"/>
        </w:rPr>
        <w:t>так же</w:t>
      </w:r>
      <w:proofErr w:type="gramEnd"/>
      <w:r w:rsidRPr="0012785A">
        <w:rPr>
          <w:sz w:val="28"/>
          <w:szCs w:val="28"/>
        </w:rPr>
        <w:t xml:space="preserve"> так называемые «здоровые» носители. Заразность источника инфе1сции определяется активностью патологического процесса в печени, концентрацией вируса в крови.</w:t>
      </w:r>
    </w:p>
    <w:p w14:paraId="1B2B7D96" w14:textId="77777777" w:rsidR="00A3348C" w:rsidRPr="0012785A" w:rsidRDefault="00A3348C" w:rsidP="00A3348C">
      <w:pPr>
        <w:pStyle w:val="20"/>
        <w:shd w:val="clear" w:color="auto" w:fill="auto"/>
        <w:spacing w:before="0" w:line="317" w:lineRule="exact"/>
        <w:ind w:left="20" w:right="20" w:firstLine="540"/>
        <w:rPr>
          <w:sz w:val="28"/>
          <w:szCs w:val="28"/>
        </w:rPr>
      </w:pPr>
      <w:r w:rsidRPr="0012785A">
        <w:rPr>
          <w:sz w:val="28"/>
          <w:szCs w:val="28"/>
        </w:rPr>
        <w:t>Механизм передачи. Выделение вируса с различными биологическими секретами (кровь, слюна, моча, желчь, слезы, грудное молоко, сперма и др.) определяет множественность путей передачи инфекции. Однако только кровь, сперма и, возможно, слюна представляют реальную эпидемиологическую опасность, так как в других жидкостях концентрация вируса очень мала. Инфицирование может произойти естественным и искусственным путём.</w:t>
      </w:r>
    </w:p>
    <w:p w14:paraId="6E7DA341" w14:textId="77777777" w:rsidR="00A3348C" w:rsidRPr="0012785A" w:rsidRDefault="00A3348C" w:rsidP="00022BBF">
      <w:pPr>
        <w:pStyle w:val="20"/>
        <w:spacing w:before="0"/>
        <w:ind w:firstLine="700"/>
        <w:rPr>
          <w:sz w:val="28"/>
          <w:szCs w:val="28"/>
        </w:rPr>
      </w:pPr>
      <w:r w:rsidRPr="0012785A">
        <w:rPr>
          <w:sz w:val="28"/>
          <w:szCs w:val="28"/>
        </w:rPr>
        <w:t>Из естественных механизмов передачи реализуются половой путь, роль половых контактов в передаче ВГС незначительна и составляет около 5-10%, в то время, как при гепатите В - 30-35%. Передача вируса может происходить через загрязнённые предметы обихода (бритвы, зубные щётки, полотенца, мочалки) при проникновении возбудителя в организм через микротравмы на коже и слизистых оболочках. Заражение парентеральным гепатитом возможно в результате нанесения татуировок, прокола ушей, проведении маникюра и педикюра, косметических процедурах травмирующего характера. Главною опасность представляют носители и больные хроническими формами в условиях тесного внутрисемейного контакта.</w:t>
      </w:r>
    </w:p>
    <w:p w14:paraId="64ECE48E" w14:textId="77777777" w:rsidR="00A3348C" w:rsidRPr="0012785A" w:rsidRDefault="00A3348C" w:rsidP="00022BBF">
      <w:pPr>
        <w:pStyle w:val="20"/>
        <w:spacing w:before="0"/>
        <w:ind w:firstLine="700"/>
        <w:rPr>
          <w:sz w:val="28"/>
          <w:szCs w:val="28"/>
        </w:rPr>
      </w:pPr>
      <w:r w:rsidRPr="0012785A">
        <w:rPr>
          <w:sz w:val="28"/>
          <w:szCs w:val="28"/>
        </w:rPr>
        <w:t xml:space="preserve">Человек может быть инфицирован при проведении </w:t>
      </w:r>
      <w:proofErr w:type="spellStart"/>
      <w:r w:rsidRPr="0012785A">
        <w:rPr>
          <w:sz w:val="28"/>
          <w:szCs w:val="28"/>
        </w:rPr>
        <w:t>лечебно</w:t>
      </w:r>
      <w:r w:rsidRPr="0012785A">
        <w:rPr>
          <w:sz w:val="28"/>
          <w:szCs w:val="28"/>
        </w:rPr>
        <w:softHyphen/>
        <w:t>диагностических</w:t>
      </w:r>
      <w:proofErr w:type="spellEnd"/>
      <w:r w:rsidRPr="0012785A">
        <w:rPr>
          <w:sz w:val="28"/>
          <w:szCs w:val="28"/>
        </w:rPr>
        <w:t xml:space="preserve"> процедур, сопровождающихся нарушением целостности кожных покровов и слизистых оболочек (инъекции, стоматологические и гинекологические процедуры), если есть нарушен</w:t>
      </w:r>
      <w:r w:rsidR="00022BBF" w:rsidRPr="0012785A">
        <w:rPr>
          <w:sz w:val="28"/>
          <w:szCs w:val="28"/>
        </w:rPr>
        <w:t>ия в обработке многоразового инс</w:t>
      </w:r>
      <w:r w:rsidRPr="0012785A">
        <w:rPr>
          <w:sz w:val="28"/>
          <w:szCs w:val="28"/>
        </w:rPr>
        <w:t>трументария и не соблюдаются профилактические и противоэпидемические мероприятия при проведении этих процедур.</w:t>
      </w:r>
    </w:p>
    <w:p w14:paraId="6F0903CF" w14:textId="77777777" w:rsidR="00A3348C" w:rsidRPr="0012785A" w:rsidRDefault="00A3348C" w:rsidP="00022BBF">
      <w:pPr>
        <w:pStyle w:val="20"/>
        <w:spacing w:before="0"/>
        <w:ind w:firstLine="700"/>
        <w:rPr>
          <w:sz w:val="28"/>
          <w:szCs w:val="28"/>
        </w:rPr>
      </w:pPr>
      <w:r w:rsidRPr="0012785A">
        <w:rPr>
          <w:sz w:val="28"/>
          <w:szCs w:val="28"/>
        </w:rPr>
        <w:t xml:space="preserve">Заболевание может передаваться при переливаниях крови и кровезаменителей, при пересадке органов и тканей. Этот путь реализуется </w:t>
      </w:r>
      <w:r w:rsidRPr="0012785A">
        <w:rPr>
          <w:sz w:val="28"/>
          <w:szCs w:val="28"/>
        </w:rPr>
        <w:lastRenderedPageBreak/>
        <w:t>крайне редко, так как все доноры в обязательном порядке проходят обследование на гепатиты.</w:t>
      </w:r>
    </w:p>
    <w:p w14:paraId="47E40F70" w14:textId="77777777" w:rsidR="00A3348C" w:rsidRPr="0012785A" w:rsidRDefault="00A3348C" w:rsidP="00022BBF">
      <w:pPr>
        <w:pStyle w:val="20"/>
        <w:spacing w:before="0"/>
        <w:ind w:firstLine="700"/>
        <w:rPr>
          <w:sz w:val="28"/>
          <w:szCs w:val="28"/>
        </w:rPr>
      </w:pPr>
      <w:r w:rsidRPr="0012785A">
        <w:rPr>
          <w:sz w:val="28"/>
          <w:szCs w:val="28"/>
        </w:rPr>
        <w:t>Часто встречаются случаи заражения при парентеральном введении наркотических и психотропных средств.</w:t>
      </w:r>
    </w:p>
    <w:p w14:paraId="1331239E" w14:textId="77777777" w:rsidR="00A3348C" w:rsidRPr="0012785A" w:rsidRDefault="00A3348C" w:rsidP="00022BBF">
      <w:pPr>
        <w:pStyle w:val="20"/>
        <w:spacing w:before="0"/>
        <w:ind w:right="20" w:firstLine="700"/>
        <w:rPr>
          <w:sz w:val="28"/>
          <w:szCs w:val="28"/>
        </w:rPr>
      </w:pPr>
      <w:r w:rsidRPr="0012785A">
        <w:rPr>
          <w:sz w:val="28"/>
          <w:szCs w:val="28"/>
        </w:rPr>
        <w:t>Возможна вертикальная передача возбудителя от матери ребёнку.</w:t>
      </w:r>
    </w:p>
    <w:p w14:paraId="5F301566" w14:textId="77777777" w:rsidR="00A3348C" w:rsidRPr="0012785A" w:rsidRDefault="00A3348C" w:rsidP="00022BBF">
      <w:pPr>
        <w:pStyle w:val="20"/>
        <w:spacing w:before="0"/>
        <w:ind w:firstLine="700"/>
        <w:rPr>
          <w:sz w:val="28"/>
          <w:szCs w:val="28"/>
        </w:rPr>
      </w:pPr>
      <w:r w:rsidRPr="0012785A">
        <w:rPr>
          <w:sz w:val="28"/>
          <w:szCs w:val="28"/>
        </w:rPr>
        <w:t>К группам повышенного риска относятся больные, многократно получающие кровь и ее препараты (например, препараты факторов свертывания, плазма, альбумин, иммуноглобулины и т.д.), а также лица, имеющие в анамнезе массивные медицинские вмешательства, пересадку органов и многократные парентеральные манипуляции, особенно при повторном использовании нестерильных шприцев и игл. Существует профессиональный риск для медицинских работников, имеющих контакт с кровью и биологическими ж</w:t>
      </w:r>
      <w:r w:rsidR="00022BBF" w:rsidRPr="0012785A">
        <w:rPr>
          <w:sz w:val="28"/>
          <w:szCs w:val="28"/>
        </w:rPr>
        <w:t>идкостями. Высока распространенно</w:t>
      </w:r>
      <w:r w:rsidRPr="0012785A">
        <w:rPr>
          <w:sz w:val="28"/>
          <w:szCs w:val="28"/>
        </w:rPr>
        <w:t>сть вирусного гепатита С среди наркоманов. Этот путь передачи представляет собой наибольшую опасность в распространении гепатита С.</w:t>
      </w:r>
    </w:p>
    <w:p w14:paraId="52B1E250" w14:textId="77777777" w:rsidR="00A3348C" w:rsidRPr="0012785A" w:rsidRDefault="00A3348C" w:rsidP="00022BBF">
      <w:pPr>
        <w:pStyle w:val="20"/>
        <w:spacing w:before="0"/>
        <w:ind w:firstLine="700"/>
        <w:rPr>
          <w:sz w:val="28"/>
          <w:szCs w:val="28"/>
        </w:rPr>
      </w:pPr>
      <w:r w:rsidRPr="0012785A">
        <w:rPr>
          <w:sz w:val="28"/>
          <w:szCs w:val="28"/>
        </w:rPr>
        <w:t>В эпидемический процесс наиболее активно вовлекается молодое трудоспособное население, на возрастную группу 15-35 лет приходится до 90% вновь выявленных случаев болезни и носительства.</w:t>
      </w:r>
    </w:p>
    <w:p w14:paraId="0D44055C" w14:textId="77777777" w:rsidR="00851AB6" w:rsidRPr="0012785A" w:rsidRDefault="00A3348C" w:rsidP="00A3348C">
      <w:pPr>
        <w:pStyle w:val="20"/>
        <w:shd w:val="clear" w:color="auto" w:fill="auto"/>
        <w:spacing w:before="0"/>
        <w:ind w:left="20" w:right="20" w:firstLine="700"/>
        <w:rPr>
          <w:sz w:val="28"/>
          <w:szCs w:val="28"/>
        </w:rPr>
      </w:pPr>
      <w:r w:rsidRPr="0012785A">
        <w:rPr>
          <w:b/>
          <w:i/>
          <w:iCs/>
          <w:sz w:val="28"/>
          <w:szCs w:val="28"/>
          <w:u w:val="single"/>
        </w:rPr>
        <w:t xml:space="preserve">Профилактические </w:t>
      </w:r>
      <w:r w:rsidRPr="0012785A">
        <w:rPr>
          <w:b/>
          <w:bCs/>
          <w:i/>
          <w:iCs/>
          <w:sz w:val="28"/>
          <w:szCs w:val="28"/>
          <w:u w:val="single"/>
        </w:rPr>
        <w:t>мероприятия</w:t>
      </w:r>
      <w:r w:rsidRPr="0012785A">
        <w:rPr>
          <w:sz w:val="28"/>
          <w:szCs w:val="28"/>
        </w:rPr>
        <w:t>. В комплексе профилактических мероприятий первостепенное</w:t>
      </w:r>
      <w:r w:rsidR="00022BBF" w:rsidRPr="0012785A">
        <w:rPr>
          <w:sz w:val="28"/>
          <w:szCs w:val="28"/>
        </w:rPr>
        <w:t xml:space="preserve"> значение имеют меры, направленны</w:t>
      </w:r>
      <w:r w:rsidRPr="0012785A">
        <w:rPr>
          <w:sz w:val="28"/>
          <w:szCs w:val="28"/>
        </w:rPr>
        <w:t xml:space="preserve">е </w:t>
      </w:r>
      <w:proofErr w:type="gramStart"/>
      <w:r w:rsidRPr="0012785A">
        <w:rPr>
          <w:sz w:val="28"/>
          <w:szCs w:val="28"/>
        </w:rPr>
        <w:t>на .предупр</w:t>
      </w:r>
      <w:r w:rsidR="00022BBF" w:rsidRPr="0012785A">
        <w:rPr>
          <w:sz w:val="28"/>
          <w:szCs w:val="28"/>
        </w:rPr>
        <w:t>еждение</w:t>
      </w:r>
      <w:proofErr w:type="gramEnd"/>
      <w:r w:rsidR="00022BBF" w:rsidRPr="0012785A">
        <w:rPr>
          <w:sz w:val="28"/>
          <w:szCs w:val="28"/>
        </w:rPr>
        <w:t xml:space="preserve"> заражений при переливани</w:t>
      </w:r>
      <w:r w:rsidRPr="0012785A">
        <w:rPr>
          <w:sz w:val="28"/>
          <w:szCs w:val="28"/>
        </w:rPr>
        <w:t xml:space="preserve">ях крови и проведении лечебно- диагностических парентеральных ма.нж1уляций. Все доноры подвергаются комплексному клинико-лабораторному обследованию на наличие маркеров гепатита В и С. От донорства отстраняются лица, перенесшие вирусные гепатиты В и С, независимо от срока давности, а также контактировавшие с больными в течение последних 6 месяцев. К сдаче крови не допускаются лица, страдающие хроническим гепатитом (в том числе неясной этиологии) и подвергшиеся за последние годы гемотрансфузии. Перспективным является внедрение </w:t>
      </w:r>
      <w:proofErr w:type="spellStart"/>
      <w:r w:rsidRPr="0012785A">
        <w:rPr>
          <w:sz w:val="28"/>
          <w:szCs w:val="28"/>
        </w:rPr>
        <w:t>аутогемотрансфузий</w:t>
      </w:r>
      <w:proofErr w:type="spellEnd"/>
      <w:r w:rsidRPr="0012785A">
        <w:rPr>
          <w:sz w:val="28"/>
          <w:szCs w:val="28"/>
        </w:rPr>
        <w:t>, когда больному переливают его же кровь, заготовленную до плановой операции.</w:t>
      </w:r>
    </w:p>
    <w:p w14:paraId="058E5C4A" w14:textId="77777777" w:rsidR="00022BBF" w:rsidRPr="0012785A" w:rsidRDefault="00022BBF" w:rsidP="00022BBF">
      <w:pPr>
        <w:pStyle w:val="20"/>
        <w:shd w:val="clear" w:color="auto" w:fill="auto"/>
        <w:spacing w:before="0" w:line="317" w:lineRule="exact"/>
        <w:ind w:left="20" w:right="20" w:firstLine="700"/>
        <w:rPr>
          <w:sz w:val="28"/>
          <w:szCs w:val="28"/>
        </w:rPr>
      </w:pPr>
      <w:r w:rsidRPr="0012785A">
        <w:rPr>
          <w:color w:val="000000"/>
          <w:sz w:val="28"/>
          <w:szCs w:val="28"/>
        </w:rPr>
        <w:t>Неспецифическая профилактика парентеральных гепатитов достигается применением одноразовых инструментов при манипуляциях, связанных с повреждением кожных покровов и слизистых, тщательной стерилизацией медицинского инструментария, проведением дезинфекции инструментария, оборудования, мебели, опасных отходов. Такие же требования должны соблюдаться при проведении косметических процедур, маникюра, педикюра, нанесении татуировки.</w:t>
      </w:r>
    </w:p>
    <w:p w14:paraId="41772965" w14:textId="77777777" w:rsidR="00022BBF" w:rsidRPr="0012785A" w:rsidRDefault="00022BBF" w:rsidP="00022BBF">
      <w:pPr>
        <w:pStyle w:val="20"/>
        <w:shd w:val="clear" w:color="auto" w:fill="auto"/>
        <w:spacing w:before="0" w:line="317" w:lineRule="exact"/>
        <w:ind w:left="20" w:right="20" w:firstLine="700"/>
        <w:rPr>
          <w:sz w:val="28"/>
          <w:szCs w:val="28"/>
        </w:rPr>
      </w:pPr>
      <w:r w:rsidRPr="0012785A">
        <w:rPr>
          <w:color w:val="000000"/>
          <w:sz w:val="28"/>
          <w:szCs w:val="28"/>
        </w:rPr>
        <w:t>Прерывание естественных путей передачи вируса гепатита В и С обеспечивается сан</w:t>
      </w:r>
      <w:r w:rsidR="00EF7909" w:rsidRPr="0012785A">
        <w:rPr>
          <w:color w:val="000000"/>
          <w:sz w:val="28"/>
          <w:szCs w:val="28"/>
        </w:rPr>
        <w:t>итарно-гигиеническими мерами: ин</w:t>
      </w:r>
      <w:r w:rsidRPr="0012785A">
        <w:rPr>
          <w:color w:val="000000"/>
          <w:sz w:val="28"/>
          <w:szCs w:val="28"/>
        </w:rPr>
        <w:t>дивидуализация всех предметов личной гигиены и раздельное их хранение (бритвенн</w:t>
      </w:r>
      <w:r w:rsidR="00EF7909" w:rsidRPr="0012785A">
        <w:rPr>
          <w:color w:val="000000"/>
          <w:sz w:val="28"/>
          <w:szCs w:val="28"/>
        </w:rPr>
        <w:t>ые приборы, зубные щетки, мочалки</w:t>
      </w:r>
      <w:r w:rsidRPr="0012785A">
        <w:rPr>
          <w:color w:val="000000"/>
          <w:sz w:val="28"/>
          <w:szCs w:val="28"/>
        </w:rPr>
        <w:t>, расчески и др.), выполнение правил личной гигиены, предупреждение микротравм в быту и на производстве.</w:t>
      </w:r>
    </w:p>
    <w:p w14:paraId="137BEF78" w14:textId="77777777" w:rsidR="00022BBF" w:rsidRPr="0012785A" w:rsidRDefault="00EF7909" w:rsidP="00022BBF">
      <w:pPr>
        <w:pStyle w:val="20"/>
        <w:shd w:val="clear" w:color="auto" w:fill="auto"/>
        <w:spacing w:before="0" w:line="317" w:lineRule="exact"/>
        <w:ind w:left="20" w:right="20" w:firstLine="700"/>
        <w:rPr>
          <w:sz w:val="28"/>
          <w:szCs w:val="28"/>
        </w:rPr>
      </w:pPr>
      <w:r w:rsidRPr="0012785A">
        <w:rPr>
          <w:color w:val="000000"/>
          <w:sz w:val="28"/>
          <w:szCs w:val="28"/>
        </w:rPr>
        <w:t>Профилактика</w:t>
      </w:r>
      <w:r w:rsidR="00022BBF" w:rsidRPr="0012785A">
        <w:rPr>
          <w:color w:val="000000"/>
          <w:sz w:val="28"/>
          <w:szCs w:val="28"/>
        </w:rPr>
        <w:t xml:space="preserve"> полового пути передачи инфекции предусматривает необходимость избегать случайных половых связей и использовать механические контрацептивные средства.</w:t>
      </w:r>
    </w:p>
    <w:p w14:paraId="149E9807" w14:textId="77777777" w:rsidR="00022BBF" w:rsidRPr="0012785A" w:rsidRDefault="00022BBF" w:rsidP="00022BBF">
      <w:pPr>
        <w:pStyle w:val="20"/>
        <w:shd w:val="clear" w:color="auto" w:fill="auto"/>
        <w:spacing w:before="0" w:line="317" w:lineRule="exact"/>
        <w:ind w:left="20" w:right="20" w:firstLine="700"/>
        <w:rPr>
          <w:sz w:val="28"/>
          <w:szCs w:val="28"/>
        </w:rPr>
      </w:pPr>
      <w:r w:rsidRPr="0012785A">
        <w:rPr>
          <w:color w:val="000000"/>
          <w:sz w:val="28"/>
          <w:szCs w:val="28"/>
        </w:rPr>
        <w:lastRenderedPageBreak/>
        <w:t xml:space="preserve">Предупреждение профессиональных заражений в лечебно- профилактических учреждениях достигается неукоснительным соблюдением правил противоэпидемического режима, особенно в гемодиализных, хирургических, лабораторных и других отделениях, в которых персонал часто имеет контакт с кровью. При выполнении любых парентеральных вмешательств и </w:t>
      </w:r>
      <w:r w:rsidR="00EF7909" w:rsidRPr="0012785A">
        <w:rPr>
          <w:color w:val="000000"/>
          <w:sz w:val="28"/>
          <w:szCs w:val="28"/>
        </w:rPr>
        <w:t>процедур обязательно использовани</w:t>
      </w:r>
      <w:r w:rsidRPr="0012785A">
        <w:rPr>
          <w:color w:val="000000"/>
          <w:sz w:val="28"/>
          <w:szCs w:val="28"/>
        </w:rPr>
        <w:t>е резиновых перчаток.</w:t>
      </w:r>
    </w:p>
    <w:p w14:paraId="233AF852" w14:textId="77777777" w:rsidR="00022BBF" w:rsidRPr="0012785A" w:rsidRDefault="00022BBF" w:rsidP="00022BBF">
      <w:pPr>
        <w:pStyle w:val="20"/>
        <w:shd w:val="clear" w:color="auto" w:fill="auto"/>
        <w:spacing w:before="0" w:line="317" w:lineRule="exact"/>
        <w:ind w:left="20" w:right="20" w:firstLine="700"/>
        <w:rPr>
          <w:sz w:val="28"/>
          <w:szCs w:val="28"/>
        </w:rPr>
      </w:pPr>
      <w:r w:rsidRPr="0012785A">
        <w:rPr>
          <w:color w:val="000000"/>
          <w:sz w:val="28"/>
          <w:szCs w:val="28"/>
        </w:rPr>
        <w:t>Учитывая многообразие путей передачи вируса гепатита В и большое число источников инфекции, самым эффективным методом предупреждения является специфическая профилактика - вакцинация против вирусного гепатита В. Именно она является единственным средством профилактики гепатита В у новорожденных. Это первая вакцина, которая предотвращает раковое заболевание печени. Более 75 стран включили в свои программы вакцинации рутинную иммунизацию против гепатита В новорожденных и подростков. В Республике Беларусь вакцинация против вирусного гепатита</w:t>
      </w:r>
      <w:r w:rsidR="00EF7909" w:rsidRPr="0012785A">
        <w:rPr>
          <w:color w:val="000000"/>
          <w:sz w:val="28"/>
          <w:szCs w:val="28"/>
        </w:rPr>
        <w:t xml:space="preserve"> В введена в национальный календарь профилактически</w:t>
      </w:r>
      <w:r w:rsidRPr="0012785A">
        <w:rPr>
          <w:color w:val="000000"/>
          <w:sz w:val="28"/>
          <w:szCs w:val="28"/>
        </w:rPr>
        <w:t>х прививок. Прививкам подлежат дети, подростки и взрослые в возрасте до 55 л</w:t>
      </w:r>
      <w:r w:rsidR="00EF7909" w:rsidRPr="0012785A">
        <w:rPr>
          <w:color w:val="000000"/>
          <w:sz w:val="28"/>
          <w:szCs w:val="28"/>
        </w:rPr>
        <w:t>ет, не привитые ранее против данн</w:t>
      </w:r>
      <w:r w:rsidRPr="0012785A">
        <w:rPr>
          <w:color w:val="000000"/>
          <w:sz w:val="28"/>
          <w:szCs w:val="28"/>
        </w:rPr>
        <w:t>ой инфекции.</w:t>
      </w:r>
    </w:p>
    <w:p w14:paraId="285528F9" w14:textId="77777777" w:rsidR="00022BBF" w:rsidRPr="0012785A" w:rsidRDefault="00022BBF" w:rsidP="00022BBF">
      <w:pPr>
        <w:pStyle w:val="20"/>
        <w:shd w:val="clear" w:color="auto" w:fill="auto"/>
        <w:spacing w:before="0" w:line="317" w:lineRule="exact"/>
        <w:ind w:left="20" w:right="20" w:firstLine="700"/>
        <w:rPr>
          <w:sz w:val="28"/>
          <w:szCs w:val="28"/>
        </w:rPr>
      </w:pPr>
      <w:r w:rsidRPr="0012785A">
        <w:rPr>
          <w:color w:val="000000"/>
          <w:sz w:val="28"/>
          <w:szCs w:val="28"/>
        </w:rPr>
        <w:t>Полный курс вакцинации состоит из 3-х прививок. Привиться против вирусного гепатита В можно в лечебном учреждении по месту жительства или работы, на здравпунктах предприятий, фельдшерско-акушерских пунктах.</w:t>
      </w:r>
    </w:p>
    <w:p w14:paraId="6611A15C" w14:textId="77777777" w:rsidR="00022BBF" w:rsidRPr="0012785A" w:rsidRDefault="00022BBF" w:rsidP="00022BBF">
      <w:pPr>
        <w:pStyle w:val="20"/>
        <w:shd w:val="clear" w:color="auto" w:fill="auto"/>
        <w:spacing w:before="0" w:line="317" w:lineRule="exact"/>
        <w:ind w:left="20" w:right="20" w:firstLine="700"/>
        <w:rPr>
          <w:sz w:val="28"/>
          <w:szCs w:val="28"/>
        </w:rPr>
      </w:pPr>
      <w:r w:rsidRPr="0012785A">
        <w:rPr>
          <w:color w:val="000000"/>
          <w:sz w:val="28"/>
          <w:szCs w:val="28"/>
        </w:rPr>
        <w:t>Проведённая в сроки трёхкратная вакцинация даёт надёжную защиту от заражения вирусн</w:t>
      </w:r>
      <w:r w:rsidR="00EF7909" w:rsidRPr="0012785A">
        <w:rPr>
          <w:color w:val="000000"/>
          <w:sz w:val="28"/>
          <w:szCs w:val="28"/>
        </w:rPr>
        <w:t>ым гепатитом В. Если в силу каки</w:t>
      </w:r>
      <w:r w:rsidRPr="0012785A">
        <w:rPr>
          <w:color w:val="000000"/>
          <w:sz w:val="28"/>
          <w:szCs w:val="28"/>
        </w:rPr>
        <w:t>х-либо обстоятельств повторные прививки не были сделаны в рекомендуемые сроки, врачом назначается индивидуальная схема иммунизации.</w:t>
      </w:r>
    </w:p>
    <w:p w14:paraId="32E62B42" w14:textId="2DAE8E68" w:rsidR="00A3348C" w:rsidRPr="0061222F" w:rsidRDefault="00022BBF" w:rsidP="0061222F">
      <w:pPr>
        <w:pStyle w:val="20"/>
        <w:shd w:val="clear" w:color="auto" w:fill="auto"/>
        <w:spacing w:before="0" w:line="317" w:lineRule="exact"/>
        <w:ind w:left="20" w:right="20" w:firstLine="700"/>
        <w:rPr>
          <w:sz w:val="28"/>
          <w:szCs w:val="28"/>
          <w:lang w:val="en-US"/>
        </w:rPr>
      </w:pPr>
      <w:r w:rsidRPr="0012785A">
        <w:rPr>
          <w:color w:val="000000"/>
          <w:sz w:val="28"/>
          <w:szCs w:val="28"/>
        </w:rPr>
        <w:t>Против вирусного гепатита С и других фо</w:t>
      </w:r>
      <w:r w:rsidR="00EF7909" w:rsidRPr="0012785A">
        <w:rPr>
          <w:color w:val="000000"/>
          <w:sz w:val="28"/>
          <w:szCs w:val="28"/>
        </w:rPr>
        <w:t>рм парентеральных гепатитов вакц</w:t>
      </w:r>
      <w:r w:rsidRPr="0012785A">
        <w:rPr>
          <w:color w:val="000000"/>
          <w:sz w:val="28"/>
          <w:szCs w:val="28"/>
        </w:rPr>
        <w:t>ины не разработаны. В целях предупреждения этих инфекций необходимо соблюдать общие рекомендации по профилактике.</w:t>
      </w:r>
    </w:p>
    <w:p w14:paraId="3C258DE4" w14:textId="77777777" w:rsidR="0061222F" w:rsidRPr="00A97705" w:rsidRDefault="0061222F" w:rsidP="0061222F">
      <w:pPr>
        <w:spacing w:line="240" w:lineRule="auto"/>
        <w:jc w:val="both"/>
        <w:rPr>
          <w:rFonts w:ascii="Times New Roman" w:hAnsi="Times New Roman"/>
          <w:b/>
          <w:sz w:val="28"/>
          <w:szCs w:val="28"/>
        </w:rPr>
      </w:pPr>
      <w:r>
        <w:rPr>
          <w:rFonts w:ascii="Times New Roman" w:hAnsi="Times New Roman"/>
          <w:b/>
          <w:sz w:val="28"/>
          <w:szCs w:val="28"/>
        </w:rPr>
        <w:t>Клещевые инфекции и их профилактика.</w:t>
      </w:r>
    </w:p>
    <w:p w14:paraId="07C14144" w14:textId="77777777" w:rsidR="0061222F" w:rsidRDefault="0061222F" w:rsidP="0061222F">
      <w:pPr>
        <w:spacing w:after="0" w:line="240" w:lineRule="auto"/>
        <w:jc w:val="both"/>
        <w:rPr>
          <w:rFonts w:ascii="Times New Roman" w:hAnsi="Times New Roman"/>
          <w:sz w:val="28"/>
          <w:szCs w:val="28"/>
        </w:rPr>
      </w:pPr>
      <w:r>
        <w:rPr>
          <w:rFonts w:ascii="Times New Roman" w:hAnsi="Times New Roman"/>
          <w:b/>
          <w:sz w:val="28"/>
          <w:szCs w:val="28"/>
        </w:rPr>
        <w:t>Основные симптомы клещевого энцефалита и Лайм-боррелиоза</w:t>
      </w:r>
      <w:r>
        <w:rPr>
          <w:rFonts w:ascii="Times New Roman" w:hAnsi="Times New Roman"/>
          <w:sz w:val="28"/>
          <w:szCs w:val="28"/>
        </w:rPr>
        <w:t>: повышение температуры тела, тошнота, рвота, головные боли, боли в мышцах и суставах, общая слабость и недомогание, эритема (пятно) на коже.</w:t>
      </w:r>
    </w:p>
    <w:p w14:paraId="1BF19496" w14:textId="77777777" w:rsidR="0061222F" w:rsidRDefault="0061222F" w:rsidP="0061222F">
      <w:pPr>
        <w:spacing w:after="0" w:line="240" w:lineRule="auto"/>
        <w:ind w:firstLine="709"/>
        <w:jc w:val="both"/>
        <w:rPr>
          <w:rFonts w:ascii="Times New Roman" w:hAnsi="Times New Roman"/>
          <w:sz w:val="28"/>
          <w:szCs w:val="28"/>
        </w:rPr>
      </w:pPr>
      <w:r w:rsidRPr="00A97705">
        <w:rPr>
          <w:rFonts w:ascii="Times New Roman" w:hAnsi="Times New Roman"/>
          <w:sz w:val="28"/>
          <w:szCs w:val="28"/>
        </w:rPr>
        <w:t>Заражение человека этими инфекциями может произойти не только в лесу, но и при заносе клещей в жилище вместе с букетами лесных цветов, на одежде или с домашними животными. Клещевым энцефалитом можно заразиться также при раздавливании клеща в момент его снятия и при употреблении в пищу сырого козьего молока, особенно в весенне-летний период.</w:t>
      </w:r>
    </w:p>
    <w:p w14:paraId="1DDE11E4" w14:textId="77777777" w:rsidR="0061222F" w:rsidRPr="00A97705" w:rsidRDefault="0061222F" w:rsidP="0061222F">
      <w:pPr>
        <w:spacing w:line="240" w:lineRule="auto"/>
        <w:jc w:val="both"/>
        <w:rPr>
          <w:rFonts w:ascii="Times New Roman" w:hAnsi="Times New Roman"/>
          <w:b/>
          <w:sz w:val="28"/>
          <w:szCs w:val="28"/>
        </w:rPr>
      </w:pPr>
      <w:r w:rsidRPr="00A97705">
        <w:rPr>
          <w:rFonts w:ascii="Times New Roman" w:hAnsi="Times New Roman"/>
          <w:b/>
          <w:sz w:val="28"/>
          <w:szCs w:val="28"/>
        </w:rPr>
        <w:tab/>
      </w:r>
      <w:r>
        <w:rPr>
          <w:rFonts w:ascii="Times New Roman" w:hAnsi="Times New Roman"/>
          <w:b/>
          <w:sz w:val="28"/>
          <w:szCs w:val="28"/>
        </w:rPr>
        <w:t>Меры профилактики клещевых инфекций:</w:t>
      </w:r>
    </w:p>
    <w:p w14:paraId="6B6111AC" w14:textId="77777777" w:rsidR="0061222F" w:rsidRPr="00A97705" w:rsidRDefault="0061222F" w:rsidP="0061222F">
      <w:pPr>
        <w:pStyle w:val="a5"/>
        <w:numPr>
          <w:ilvl w:val="0"/>
          <w:numId w:val="1"/>
        </w:numPr>
        <w:spacing w:line="240" w:lineRule="auto"/>
        <w:jc w:val="both"/>
        <w:rPr>
          <w:rFonts w:ascii="Times New Roman" w:hAnsi="Times New Roman"/>
          <w:sz w:val="28"/>
          <w:szCs w:val="28"/>
        </w:rPr>
      </w:pPr>
      <w:r w:rsidRPr="00A97705">
        <w:rPr>
          <w:rFonts w:ascii="Times New Roman" w:hAnsi="Times New Roman"/>
          <w:sz w:val="28"/>
          <w:szCs w:val="28"/>
        </w:rPr>
        <w:t>Во время пребывания в лесу носите специальную защитную одежду или приспосабливайте имеющуюся, максимально закрывая открытые участки тела;</w:t>
      </w:r>
    </w:p>
    <w:p w14:paraId="05EFD605" w14:textId="77777777" w:rsidR="0061222F" w:rsidRPr="00A97705" w:rsidRDefault="0061222F" w:rsidP="0061222F">
      <w:pPr>
        <w:pStyle w:val="a5"/>
        <w:numPr>
          <w:ilvl w:val="0"/>
          <w:numId w:val="1"/>
        </w:numPr>
        <w:spacing w:line="240" w:lineRule="auto"/>
        <w:jc w:val="both"/>
        <w:rPr>
          <w:rFonts w:ascii="Times New Roman" w:hAnsi="Times New Roman"/>
          <w:sz w:val="28"/>
          <w:szCs w:val="28"/>
        </w:rPr>
      </w:pPr>
      <w:r w:rsidRPr="00A97705">
        <w:rPr>
          <w:rFonts w:ascii="Times New Roman" w:hAnsi="Times New Roman"/>
          <w:sz w:val="28"/>
          <w:szCs w:val="28"/>
        </w:rPr>
        <w:t>Пользуйтесь отпугивающими средствами (репеллентами), которые наносятся на одежду или кожу;</w:t>
      </w:r>
    </w:p>
    <w:p w14:paraId="5CF22BE5" w14:textId="77777777" w:rsidR="0061222F" w:rsidRPr="00A97705" w:rsidRDefault="0061222F" w:rsidP="0061222F">
      <w:pPr>
        <w:pStyle w:val="a5"/>
        <w:numPr>
          <w:ilvl w:val="0"/>
          <w:numId w:val="1"/>
        </w:numPr>
        <w:spacing w:line="240" w:lineRule="auto"/>
        <w:jc w:val="both"/>
        <w:rPr>
          <w:rFonts w:ascii="Times New Roman" w:hAnsi="Times New Roman"/>
          <w:sz w:val="28"/>
          <w:szCs w:val="28"/>
        </w:rPr>
      </w:pPr>
      <w:r w:rsidRPr="00A97705">
        <w:rPr>
          <w:rFonts w:ascii="Times New Roman" w:hAnsi="Times New Roman"/>
          <w:sz w:val="28"/>
          <w:szCs w:val="28"/>
        </w:rPr>
        <w:lastRenderedPageBreak/>
        <w:t xml:space="preserve">Проводите само- и </w:t>
      </w:r>
      <w:proofErr w:type="spellStart"/>
      <w:r w:rsidRPr="00A97705">
        <w:rPr>
          <w:rFonts w:ascii="Times New Roman" w:hAnsi="Times New Roman"/>
          <w:sz w:val="28"/>
          <w:szCs w:val="28"/>
        </w:rPr>
        <w:t>взаимоосмотры</w:t>
      </w:r>
      <w:proofErr w:type="spellEnd"/>
      <w:r w:rsidRPr="00A97705">
        <w:rPr>
          <w:rFonts w:ascii="Times New Roman" w:hAnsi="Times New Roman"/>
          <w:sz w:val="28"/>
          <w:szCs w:val="28"/>
        </w:rPr>
        <w:t xml:space="preserve"> через каждый час и сразу после выхода из леса с целью обнаружения и стряхивания с одежды любых ползающих насекомых и клещей;</w:t>
      </w:r>
    </w:p>
    <w:p w14:paraId="518AE53B" w14:textId="77777777" w:rsidR="0061222F" w:rsidRPr="00A97705" w:rsidRDefault="0061222F" w:rsidP="0061222F">
      <w:pPr>
        <w:pStyle w:val="a5"/>
        <w:numPr>
          <w:ilvl w:val="0"/>
          <w:numId w:val="1"/>
        </w:numPr>
        <w:spacing w:line="240" w:lineRule="auto"/>
        <w:jc w:val="both"/>
        <w:rPr>
          <w:rFonts w:ascii="Times New Roman" w:hAnsi="Times New Roman"/>
          <w:sz w:val="28"/>
          <w:szCs w:val="28"/>
        </w:rPr>
      </w:pPr>
      <w:r>
        <w:rPr>
          <w:rFonts w:ascii="Times New Roman" w:hAnsi="Times New Roman"/>
          <w:sz w:val="28"/>
          <w:szCs w:val="28"/>
        </w:rPr>
        <w:t>К</w:t>
      </w:r>
      <w:r w:rsidRPr="00A97705">
        <w:rPr>
          <w:rFonts w:ascii="Times New Roman" w:hAnsi="Times New Roman"/>
          <w:sz w:val="28"/>
          <w:szCs w:val="28"/>
        </w:rPr>
        <w:t>озье молоко употребляйте в пищу только в кипяченном виде;</w:t>
      </w:r>
    </w:p>
    <w:p w14:paraId="5888D7A2" w14:textId="77777777" w:rsidR="0061222F" w:rsidRPr="00772701" w:rsidRDefault="0061222F" w:rsidP="0061222F">
      <w:pPr>
        <w:pStyle w:val="a5"/>
        <w:numPr>
          <w:ilvl w:val="0"/>
          <w:numId w:val="1"/>
        </w:numPr>
        <w:spacing w:line="240" w:lineRule="auto"/>
        <w:jc w:val="both"/>
        <w:rPr>
          <w:rFonts w:ascii="Times New Roman" w:eastAsia="Times New Roman" w:hAnsi="Times New Roman"/>
          <w:color w:val="000000"/>
          <w:sz w:val="28"/>
          <w:szCs w:val="28"/>
          <w:lang w:eastAsia="ru-RU"/>
        </w:rPr>
      </w:pPr>
      <w:r w:rsidRPr="00A97705">
        <w:rPr>
          <w:rFonts w:ascii="Times New Roman" w:hAnsi="Times New Roman"/>
          <w:sz w:val="28"/>
          <w:szCs w:val="28"/>
        </w:rPr>
        <w:t xml:space="preserve">После установления факта присасывания клеща следует незамедлительно обратиться в организацию </w:t>
      </w:r>
      <w:r>
        <w:rPr>
          <w:rFonts w:ascii="Times New Roman" w:hAnsi="Times New Roman"/>
          <w:sz w:val="28"/>
          <w:szCs w:val="28"/>
        </w:rPr>
        <w:t xml:space="preserve">здравоохранения </w:t>
      </w:r>
      <w:r w:rsidRPr="00A97705">
        <w:rPr>
          <w:rFonts w:ascii="Times New Roman" w:hAnsi="Times New Roman"/>
          <w:sz w:val="28"/>
          <w:szCs w:val="28"/>
        </w:rPr>
        <w:t>по месту жительства для проведения профилактического лечения</w:t>
      </w:r>
      <w:r>
        <w:rPr>
          <w:rFonts w:ascii="Times New Roman" w:hAnsi="Times New Roman"/>
          <w:sz w:val="28"/>
          <w:szCs w:val="28"/>
        </w:rPr>
        <w:t xml:space="preserve"> наиболее </w:t>
      </w:r>
      <w:r w:rsidRPr="00772701">
        <w:rPr>
          <w:rFonts w:ascii="Times New Roman" w:eastAsia="Times New Roman" w:hAnsi="Times New Roman"/>
          <w:color w:val="000000"/>
          <w:sz w:val="28"/>
          <w:szCs w:val="28"/>
          <w:lang w:eastAsia="ru-RU"/>
        </w:rPr>
        <w:t>эффективного в первые 72 часа;</w:t>
      </w:r>
    </w:p>
    <w:p w14:paraId="14C53B78" w14:textId="77777777" w:rsidR="0061222F" w:rsidRPr="00772701" w:rsidRDefault="0061222F" w:rsidP="0061222F">
      <w:pPr>
        <w:pStyle w:val="a5"/>
        <w:numPr>
          <w:ilvl w:val="0"/>
          <w:numId w:val="1"/>
        </w:numPr>
        <w:shd w:val="clear" w:color="auto" w:fill="FFFFFF"/>
        <w:spacing w:after="0" w:line="240" w:lineRule="auto"/>
        <w:ind w:left="708"/>
        <w:jc w:val="both"/>
        <w:rPr>
          <w:rFonts w:ascii="Times New Roman" w:eastAsia="Times New Roman" w:hAnsi="Times New Roman"/>
          <w:color w:val="000000"/>
          <w:sz w:val="28"/>
          <w:szCs w:val="28"/>
          <w:lang w:eastAsia="ru-RU"/>
        </w:rPr>
      </w:pPr>
      <w:r w:rsidRPr="0035326C">
        <w:rPr>
          <w:rFonts w:ascii="Times New Roman" w:hAnsi="Times New Roman"/>
          <w:sz w:val="28"/>
          <w:szCs w:val="28"/>
        </w:rPr>
        <w:t>Сделайте прививку от клещевого энцефалита.</w:t>
      </w:r>
      <w:r w:rsidRPr="0035326C">
        <w:rPr>
          <w:rFonts w:ascii="Times New Roman" w:eastAsia="Times New Roman" w:hAnsi="Times New Roman"/>
          <w:color w:val="000000"/>
          <w:sz w:val="28"/>
          <w:szCs w:val="28"/>
          <w:lang w:eastAsia="ru-RU"/>
        </w:rPr>
        <w:t xml:space="preserve"> Прививать </w:t>
      </w:r>
      <w:proofErr w:type="gramStart"/>
      <w:r w:rsidRPr="0035326C">
        <w:rPr>
          <w:rFonts w:ascii="Times New Roman" w:eastAsia="Times New Roman" w:hAnsi="Times New Roman"/>
          <w:color w:val="000000"/>
          <w:sz w:val="28"/>
          <w:szCs w:val="28"/>
          <w:lang w:eastAsia="ru-RU"/>
        </w:rPr>
        <w:t>можно  детей</w:t>
      </w:r>
      <w:proofErr w:type="gramEnd"/>
      <w:r w:rsidRPr="0035326C">
        <w:rPr>
          <w:rFonts w:ascii="Times New Roman" w:eastAsia="Times New Roman" w:hAnsi="Times New Roman"/>
          <w:color w:val="000000"/>
          <w:sz w:val="28"/>
          <w:szCs w:val="28"/>
          <w:lang w:eastAsia="ru-RU"/>
        </w:rPr>
        <w:t xml:space="preserve"> с 3-х лет,  и взрослых. Прививаться против клещевого энцефалита необходимо на</w:t>
      </w:r>
      <w:r>
        <w:rPr>
          <w:rFonts w:ascii="Times New Roman" w:eastAsia="Times New Roman" w:hAnsi="Times New Roman"/>
          <w:color w:val="000000"/>
          <w:sz w:val="28"/>
          <w:szCs w:val="28"/>
          <w:lang w:eastAsia="ru-RU"/>
        </w:rPr>
        <w:t>чинать за 1,5 месяца до выезда на</w:t>
      </w:r>
      <w:r w:rsidRPr="0035326C">
        <w:rPr>
          <w:rFonts w:ascii="Times New Roman" w:eastAsia="Times New Roman" w:hAnsi="Times New Roman"/>
          <w:color w:val="000000"/>
          <w:sz w:val="28"/>
          <w:szCs w:val="28"/>
          <w:lang w:eastAsia="ru-RU"/>
        </w:rPr>
        <w:t xml:space="preserve"> неблагополучную территорию. Прививка состоит из 2 инъекций, минимальный интервал между которым - 1 месяц. После последней инъекции должно пройти не менее 14 дней до выезда в очаг. За это время вырабатывается иммунитет.</w:t>
      </w:r>
      <w:r>
        <w:rPr>
          <w:rFonts w:ascii="Times New Roman" w:eastAsia="Times New Roman" w:hAnsi="Times New Roman"/>
          <w:color w:val="000000"/>
          <w:sz w:val="28"/>
          <w:szCs w:val="28"/>
          <w:lang w:eastAsia="ru-RU"/>
        </w:rPr>
        <w:t xml:space="preserve"> </w:t>
      </w:r>
      <w:r w:rsidRPr="0035326C">
        <w:rPr>
          <w:rFonts w:ascii="Times New Roman" w:eastAsia="Times New Roman" w:hAnsi="Times New Roman"/>
          <w:color w:val="000000"/>
          <w:sz w:val="28"/>
          <w:szCs w:val="28"/>
          <w:lang w:eastAsia="ru-RU"/>
        </w:rPr>
        <w:t>Через год необходимо сделать ревакцинацию, которая состоит только из 1 инъекции, далее ревакцинацию повторяют каждые 3</w:t>
      </w:r>
      <w:r>
        <w:rPr>
          <w:rFonts w:ascii="Times New Roman" w:eastAsia="Times New Roman" w:hAnsi="Times New Roman"/>
          <w:color w:val="000000"/>
          <w:sz w:val="28"/>
          <w:szCs w:val="28"/>
          <w:lang w:eastAsia="ru-RU"/>
        </w:rPr>
        <w:t xml:space="preserve"> </w:t>
      </w:r>
      <w:r w:rsidRPr="0035326C">
        <w:rPr>
          <w:rFonts w:ascii="Times New Roman" w:eastAsia="Times New Roman" w:hAnsi="Times New Roman"/>
          <w:color w:val="000000"/>
          <w:sz w:val="28"/>
          <w:szCs w:val="28"/>
          <w:lang w:eastAsia="ru-RU"/>
        </w:rPr>
        <w:t>года.</w:t>
      </w:r>
      <w:r>
        <w:rPr>
          <w:rFonts w:ascii="Times New Roman" w:eastAsia="Times New Roman" w:hAnsi="Times New Roman"/>
          <w:color w:val="000000"/>
          <w:sz w:val="28"/>
          <w:szCs w:val="28"/>
          <w:lang w:eastAsia="ru-RU"/>
        </w:rPr>
        <w:t xml:space="preserve"> </w:t>
      </w:r>
      <w:r w:rsidRPr="0035326C">
        <w:rPr>
          <w:rFonts w:ascii="Times New Roman" w:eastAsia="Times New Roman" w:hAnsi="Times New Roman"/>
          <w:color w:val="000000"/>
          <w:sz w:val="28"/>
          <w:szCs w:val="28"/>
          <w:lang w:eastAsia="ru-RU"/>
        </w:rPr>
        <w:t>Консультацию по вакцинопро</w:t>
      </w:r>
      <w:r>
        <w:rPr>
          <w:rFonts w:ascii="Times New Roman" w:eastAsia="Times New Roman" w:hAnsi="Times New Roman"/>
          <w:color w:val="000000"/>
          <w:sz w:val="28"/>
          <w:szCs w:val="28"/>
          <w:lang w:eastAsia="ru-RU"/>
        </w:rPr>
        <w:t>филактике может дать врач-педиатр, терапевт</w:t>
      </w:r>
      <w:r w:rsidRPr="0035326C">
        <w:rPr>
          <w:rFonts w:ascii="Times New Roman" w:eastAsia="Times New Roman" w:hAnsi="Times New Roman"/>
          <w:color w:val="000000"/>
          <w:sz w:val="28"/>
          <w:szCs w:val="28"/>
          <w:lang w:eastAsia="ru-RU"/>
        </w:rPr>
        <w:t>.</w:t>
      </w:r>
    </w:p>
    <w:p w14:paraId="6D87275C" w14:textId="77777777" w:rsidR="0061222F" w:rsidRDefault="0061222F" w:rsidP="0061222F">
      <w:pPr>
        <w:spacing w:after="0"/>
        <w:ind w:firstLine="709"/>
        <w:jc w:val="both"/>
        <w:rPr>
          <w:rFonts w:ascii="Times New Roman" w:hAnsi="Times New Roman"/>
          <w:sz w:val="28"/>
          <w:szCs w:val="28"/>
        </w:rPr>
      </w:pPr>
      <w:r w:rsidRPr="0035326C">
        <w:rPr>
          <w:rFonts w:ascii="Times New Roman" w:hAnsi="Times New Roman"/>
          <w:sz w:val="28"/>
          <w:szCs w:val="28"/>
        </w:rPr>
        <w:t xml:space="preserve"> </w:t>
      </w:r>
      <w:r>
        <w:rPr>
          <w:rFonts w:ascii="Times New Roman" w:hAnsi="Times New Roman"/>
          <w:b/>
          <w:bCs/>
          <w:sz w:val="28"/>
          <w:szCs w:val="28"/>
        </w:rPr>
        <w:t>Борьба с клещами на участках</w:t>
      </w:r>
    </w:p>
    <w:p w14:paraId="74FDDA2C" w14:textId="77777777" w:rsidR="0061222F" w:rsidRDefault="0061222F" w:rsidP="0061222F">
      <w:pPr>
        <w:numPr>
          <w:ilvl w:val="0"/>
          <w:numId w:val="2"/>
        </w:numPr>
        <w:spacing w:after="0" w:line="240" w:lineRule="auto"/>
        <w:ind w:left="0" w:firstLine="709"/>
        <w:jc w:val="both"/>
        <w:rPr>
          <w:rFonts w:ascii="Times New Roman" w:hAnsi="Times New Roman"/>
          <w:sz w:val="28"/>
          <w:szCs w:val="28"/>
        </w:rPr>
      </w:pPr>
      <w:r>
        <w:rPr>
          <w:rFonts w:ascii="Times New Roman" w:hAnsi="Times New Roman"/>
          <w:sz w:val="28"/>
          <w:szCs w:val="28"/>
        </w:rPr>
        <w:t>Создайте неблагоприятные условия для обитания клещей. Очистите территорию от сухих веток и листвы, куч ботвы, прошлогодней травы. Этот мусор желательно сжечь – так вы уничтожите зимовавших в нем насекомых.</w:t>
      </w:r>
    </w:p>
    <w:p w14:paraId="49A7BD99" w14:textId="77777777" w:rsidR="0061222F" w:rsidRDefault="0061222F" w:rsidP="0061222F">
      <w:pPr>
        <w:numPr>
          <w:ilvl w:val="0"/>
          <w:numId w:val="2"/>
        </w:numPr>
        <w:tabs>
          <w:tab w:val="num" w:pos="0"/>
        </w:tabs>
        <w:spacing w:after="0" w:line="240" w:lineRule="auto"/>
        <w:ind w:left="0" w:firstLine="709"/>
        <w:jc w:val="both"/>
        <w:rPr>
          <w:rFonts w:ascii="Times New Roman" w:hAnsi="Times New Roman"/>
          <w:sz w:val="28"/>
          <w:szCs w:val="28"/>
        </w:rPr>
      </w:pPr>
      <w:r>
        <w:rPr>
          <w:rFonts w:ascii="Times New Roman" w:hAnsi="Times New Roman"/>
          <w:sz w:val="28"/>
          <w:szCs w:val="28"/>
        </w:rPr>
        <w:t>Регулярно косите и стригите газон, удаляйте сорняки и сразу же убирайте с участка траву.</w:t>
      </w:r>
    </w:p>
    <w:p w14:paraId="43217AE9" w14:textId="77777777" w:rsidR="0061222F" w:rsidRDefault="0061222F" w:rsidP="0061222F">
      <w:pPr>
        <w:numPr>
          <w:ilvl w:val="0"/>
          <w:numId w:val="2"/>
        </w:numPr>
        <w:tabs>
          <w:tab w:val="num" w:pos="0"/>
        </w:tabs>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Боритесь с грызунами – они переносят клещей. Попробуйте применить ультразвуковые отпугиватели. </w:t>
      </w:r>
    </w:p>
    <w:p w14:paraId="76751ECC" w14:textId="77777777" w:rsidR="0061222F" w:rsidRDefault="0061222F" w:rsidP="0061222F">
      <w:pPr>
        <w:numPr>
          <w:ilvl w:val="0"/>
          <w:numId w:val="2"/>
        </w:numPr>
        <w:tabs>
          <w:tab w:val="num" w:pos="0"/>
        </w:tabs>
        <w:spacing w:after="0" w:line="240" w:lineRule="auto"/>
        <w:ind w:left="0" w:firstLine="709"/>
        <w:jc w:val="both"/>
        <w:rPr>
          <w:rFonts w:ascii="Times New Roman" w:hAnsi="Times New Roman"/>
          <w:sz w:val="28"/>
          <w:szCs w:val="28"/>
        </w:rPr>
      </w:pPr>
      <w:r>
        <w:rPr>
          <w:rFonts w:ascii="Times New Roman" w:hAnsi="Times New Roman"/>
          <w:sz w:val="28"/>
          <w:szCs w:val="28"/>
        </w:rPr>
        <w:t xml:space="preserve">С ранней весны до поздней осени обрабатывайте домашних животных специальными </w:t>
      </w:r>
      <w:proofErr w:type="spellStart"/>
      <w:r>
        <w:rPr>
          <w:rFonts w:ascii="Times New Roman" w:hAnsi="Times New Roman"/>
          <w:sz w:val="28"/>
          <w:szCs w:val="28"/>
        </w:rPr>
        <w:t>инсектоакарицидными</w:t>
      </w:r>
      <w:proofErr w:type="spellEnd"/>
      <w:r>
        <w:rPr>
          <w:rFonts w:ascii="Times New Roman" w:hAnsi="Times New Roman"/>
          <w:sz w:val="28"/>
          <w:szCs w:val="28"/>
        </w:rPr>
        <w:t xml:space="preserve"> препаратами, а после прогулки внимательно осматривайте их на наличие присосавшихся насекомых.</w:t>
      </w:r>
    </w:p>
    <w:p w14:paraId="062B765E" w14:textId="77777777" w:rsidR="0061222F" w:rsidRDefault="0061222F" w:rsidP="0061222F">
      <w:pPr>
        <w:numPr>
          <w:ilvl w:val="0"/>
          <w:numId w:val="2"/>
        </w:numPr>
        <w:tabs>
          <w:tab w:val="num" w:pos="567"/>
        </w:tabs>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Огородите участок, чтобы клещи не "приехали" на вашу территорию на соседских собаках и котах, диких ежах и зайцах. </w:t>
      </w:r>
    </w:p>
    <w:p w14:paraId="4C68AA2C" w14:textId="77777777" w:rsidR="0061222F" w:rsidRDefault="0061222F" w:rsidP="0061222F">
      <w:pPr>
        <w:numPr>
          <w:ilvl w:val="0"/>
          <w:numId w:val="2"/>
        </w:numPr>
        <w:tabs>
          <w:tab w:val="num" w:pos="567"/>
        </w:tabs>
        <w:spacing w:after="0" w:line="240" w:lineRule="auto"/>
        <w:ind w:left="0" w:firstLine="709"/>
        <w:jc w:val="both"/>
        <w:rPr>
          <w:rFonts w:ascii="Times New Roman" w:hAnsi="Times New Roman"/>
          <w:sz w:val="28"/>
          <w:szCs w:val="28"/>
        </w:rPr>
      </w:pPr>
      <w:r>
        <w:rPr>
          <w:rFonts w:ascii="Times New Roman" w:hAnsi="Times New Roman"/>
          <w:sz w:val="28"/>
          <w:szCs w:val="28"/>
        </w:rPr>
        <w:t>Высадите растения, отпугивающие клещей (пижма, полынь, розмарин, лаванда, кошачья мята).</w:t>
      </w:r>
    </w:p>
    <w:p w14:paraId="66553266" w14:textId="77777777" w:rsidR="0061222F" w:rsidRPr="00772701" w:rsidRDefault="0061222F" w:rsidP="0061222F">
      <w:pPr>
        <w:spacing w:after="0" w:line="240" w:lineRule="auto"/>
        <w:jc w:val="both"/>
        <w:rPr>
          <w:rFonts w:ascii="Times New Roman" w:hAnsi="Times New Roman"/>
          <w:sz w:val="28"/>
          <w:szCs w:val="28"/>
        </w:rPr>
      </w:pPr>
      <w:r>
        <w:rPr>
          <w:rFonts w:ascii="Times New Roman" w:hAnsi="Times New Roman"/>
          <w:sz w:val="28"/>
          <w:szCs w:val="28"/>
        </w:rPr>
        <w:t xml:space="preserve">Проведите </w:t>
      </w:r>
      <w:proofErr w:type="spellStart"/>
      <w:r>
        <w:rPr>
          <w:rFonts w:ascii="Times New Roman" w:hAnsi="Times New Roman"/>
          <w:sz w:val="28"/>
          <w:szCs w:val="28"/>
        </w:rPr>
        <w:t>акарицидную</w:t>
      </w:r>
      <w:proofErr w:type="spellEnd"/>
      <w:r>
        <w:rPr>
          <w:rFonts w:ascii="Times New Roman" w:hAnsi="Times New Roman"/>
          <w:sz w:val="28"/>
          <w:szCs w:val="28"/>
        </w:rPr>
        <w:t xml:space="preserve"> обработку участка средствами эффективными против иксодовых клещей.                                                                                                                                                                                                                                                                                                                                                                                                                                                                                                                                                                                                                                                                                                                                                                                                                                                                                                                                                                                                                                                                                                                                                                                                                                                                                                                                                                                                                                                                                             </w:t>
      </w:r>
    </w:p>
    <w:p w14:paraId="5B2ADDF8" w14:textId="77777777" w:rsidR="0061222F" w:rsidRPr="0061222F" w:rsidRDefault="0061222F" w:rsidP="0061222F">
      <w:pPr>
        <w:pStyle w:val="20"/>
        <w:shd w:val="clear" w:color="auto" w:fill="auto"/>
        <w:spacing w:before="0"/>
        <w:ind w:right="20"/>
        <w:rPr>
          <w:sz w:val="28"/>
          <w:szCs w:val="28"/>
          <w:lang w:val="en-US"/>
        </w:rPr>
      </w:pPr>
    </w:p>
    <w:p w14:paraId="07394C02" w14:textId="77777777" w:rsidR="0061222F" w:rsidRPr="0061222F" w:rsidRDefault="0061222F" w:rsidP="00851AB6">
      <w:pPr>
        <w:pStyle w:val="20"/>
        <w:shd w:val="clear" w:color="auto" w:fill="auto"/>
        <w:spacing w:before="0"/>
        <w:ind w:left="20" w:right="20" w:firstLine="700"/>
        <w:rPr>
          <w:sz w:val="28"/>
          <w:szCs w:val="28"/>
        </w:rPr>
      </w:pPr>
    </w:p>
    <w:p w14:paraId="4905515A" w14:textId="77777777" w:rsidR="00C13AB9" w:rsidRPr="0012785A" w:rsidRDefault="00C319C7" w:rsidP="00F7773A">
      <w:pPr>
        <w:pStyle w:val="a3"/>
        <w:jc w:val="center"/>
        <w:rPr>
          <w:rFonts w:ascii="Times New Roman" w:hAnsi="Times New Roman" w:cs="Times New Roman"/>
          <w:b/>
          <w:sz w:val="28"/>
          <w:szCs w:val="28"/>
        </w:rPr>
      </w:pPr>
      <w:r w:rsidRPr="0012785A">
        <w:rPr>
          <w:rFonts w:ascii="Times New Roman" w:hAnsi="Times New Roman" w:cs="Times New Roman"/>
          <w:b/>
          <w:sz w:val="28"/>
          <w:szCs w:val="28"/>
        </w:rPr>
        <w:t>«Санитарно-эпидемиологические требования к содержанию и эксплуатации</w:t>
      </w:r>
      <w:r w:rsidR="00F510CB" w:rsidRPr="0012785A">
        <w:rPr>
          <w:rFonts w:ascii="Times New Roman" w:hAnsi="Times New Roman" w:cs="Times New Roman"/>
          <w:b/>
          <w:sz w:val="28"/>
          <w:szCs w:val="28"/>
        </w:rPr>
        <w:t xml:space="preserve"> </w:t>
      </w:r>
      <w:r w:rsidRPr="0012785A">
        <w:rPr>
          <w:rFonts w:ascii="Times New Roman" w:hAnsi="Times New Roman" w:cs="Times New Roman"/>
          <w:b/>
          <w:sz w:val="28"/>
          <w:szCs w:val="28"/>
        </w:rPr>
        <w:t>объектов по оказанию бытовых услуг»</w:t>
      </w:r>
    </w:p>
    <w:p w14:paraId="6C0EC482" w14:textId="77777777" w:rsidR="00C319C7" w:rsidRPr="0012785A" w:rsidRDefault="00C319C7" w:rsidP="001A14BF">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Субъекты хозяйствования, предоставляющие в аренду помещения и (или) рабочие</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места в общественных зданиях и (или) в нежилых помещениях, расположенных в жилых</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домах, для осуществления физическими лицами не связанных с осуществлением</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 xml:space="preserve">предпринимательской деятельности </w:t>
      </w:r>
      <w:r w:rsidRPr="0012785A">
        <w:rPr>
          <w:rFonts w:ascii="Times New Roman" w:hAnsi="Times New Roman" w:cs="Times New Roman"/>
          <w:sz w:val="28"/>
          <w:szCs w:val="28"/>
        </w:rPr>
        <w:lastRenderedPageBreak/>
        <w:t>парикмахерских и косметических услуг, а также</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услуг по маникюру и педикюру, обеспечивают соблюдение настоящих санитарных норм</w:t>
      </w:r>
      <w:r w:rsidR="001A14BF" w:rsidRPr="0012785A">
        <w:rPr>
          <w:rFonts w:ascii="Times New Roman" w:hAnsi="Times New Roman" w:cs="Times New Roman"/>
          <w:sz w:val="28"/>
          <w:szCs w:val="28"/>
        </w:rPr>
        <w:t xml:space="preserve"> </w:t>
      </w:r>
      <w:r w:rsidRPr="0012785A">
        <w:rPr>
          <w:rFonts w:ascii="Times New Roman" w:hAnsi="Times New Roman" w:cs="Times New Roman"/>
          <w:sz w:val="28"/>
          <w:szCs w:val="28"/>
        </w:rPr>
        <w:t>и правил физическими лицами, арендующими эти помещения и (или) рабочие места,</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осуществляют производственный контроль за соблюдением санитарно-эпидемиологических требований, требований гигиенических нормативов и выполнением санитарно-противоэпидемических мероприятий.</w:t>
      </w:r>
    </w:p>
    <w:p w14:paraId="0D958EC3"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Деятельность при оказании услуг не должна приводить к распространению</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инфекционных и (или) паразитарных заболеваний.</w:t>
      </w:r>
    </w:p>
    <w:p w14:paraId="3D929918" w14:textId="77777777" w:rsidR="00C319C7" w:rsidRPr="0012785A" w:rsidRDefault="00C319C7" w:rsidP="00975D8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На объектах должен осуществляться производственный контроль за соблюдением</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санитарно-эпидемиологических требований, требований гигиенических нормативов</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и выполнением санитарно-противоэпидемических мероприятий в соответствии</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с утвержденной руководителем объекта программой производственного контроля.</w:t>
      </w:r>
    </w:p>
    <w:p w14:paraId="3C0807C8"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Организация и контроль за соблюдением санитарно-эпидемиологических</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требований, в том числе контроль за режимом дезинфекции, предстерилизационной</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очистки, стерилизации частей технических средств и инструментов (далее, если</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не определено иное, – инструменты) возлагаются на руководителя объекта.</w:t>
      </w:r>
    </w:p>
    <w:p w14:paraId="1B1F6A3C"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При размещении объектов в многоквартирных жилых домах их деятельность</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не должна приводить к выделению в воздушную среду жилых помещений вредных</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веществ с превышением предельно допустимой концентрации, создавать в жилых</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помещениях уровни шума, инфразвука, ультразвука, вибрации, электромагнитных полей,</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превышающие гигиенические нормативы.</w:t>
      </w:r>
      <w:r w:rsidR="00F510CB" w:rsidRPr="0012785A">
        <w:rPr>
          <w:rFonts w:ascii="Times New Roman" w:hAnsi="Times New Roman" w:cs="Times New Roman"/>
          <w:sz w:val="28"/>
          <w:szCs w:val="28"/>
        </w:rPr>
        <w:t xml:space="preserve"> </w:t>
      </w:r>
    </w:p>
    <w:p w14:paraId="1F3B4CD3"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При функционировании объектов не допускается осуществлять доступ потребителей</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в помещения объектов через общие для объектов и подъездов многоквартирных жилых</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домов входы (выходы).</w:t>
      </w:r>
    </w:p>
    <w:p w14:paraId="40FF0A00"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Должен обеспечиваться ремонт зданий и помещений объектов, ремонт (замена)</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инженерных систем, в том числе систем отопления, горячего и холодного водоснабжения,</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водоотведения (канализации), вентиляции, санитарно-технического оборудования</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в зависимости от их санитарного и технического состояния.</w:t>
      </w:r>
    </w:p>
    <w:p w14:paraId="132F898E"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Не допускается осуществлять ремонтные работы в производственных помещениях</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объектов, помещениях для оказания услуг потребителям без прекращения деятельности</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в этих помещениях.</w:t>
      </w:r>
    </w:p>
    <w:p w14:paraId="21BCC11D"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Контроль производственных факторов, оценка и управление профессиональным</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риском для обеспечения оптимальных и допустимых условий труда работающих должны</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быть организованы и проводиться в соответствии со специфическими санитарно</w:t>
      </w:r>
      <w:r w:rsidR="00C13AB9" w:rsidRPr="0012785A">
        <w:rPr>
          <w:rFonts w:ascii="Times New Roman" w:hAnsi="Times New Roman" w:cs="Times New Roman"/>
          <w:sz w:val="28"/>
          <w:szCs w:val="28"/>
        </w:rPr>
        <w:t>-</w:t>
      </w:r>
      <w:r w:rsidRPr="0012785A">
        <w:rPr>
          <w:rFonts w:ascii="Times New Roman" w:hAnsi="Times New Roman" w:cs="Times New Roman"/>
          <w:sz w:val="28"/>
          <w:szCs w:val="28"/>
        </w:rPr>
        <w:t>эпидемиологическими требованиями к условиям труда работающих.</w:t>
      </w:r>
    </w:p>
    <w:p w14:paraId="614935AC"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Помещения объекта, к которым предъявляются специальные требования</w:t>
      </w:r>
    </w:p>
    <w:p w14:paraId="509CF3E8" w14:textId="77777777" w:rsidR="00C319C7" w:rsidRPr="0012785A" w:rsidRDefault="00C319C7"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t>к микроклимату, оборудуются средствами контроля температурно-влажностного режима.</w:t>
      </w:r>
    </w:p>
    <w:p w14:paraId="3045DEC1"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lastRenderedPageBreak/>
        <w:t>При проведении производственного контроля не допускается использовать ртутные</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термометры и приборы с ртутным наполнением.</w:t>
      </w:r>
    </w:p>
    <w:p w14:paraId="037F52EE"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При эксплуатации территории, зданий и сооружений объектов реализуются</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мероприятия по обеспечению доступной среды для инвалидов в соответствии с актами</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законодательства.</w:t>
      </w:r>
    </w:p>
    <w:p w14:paraId="469D2C82"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На объектах должна быть аптечка первой помощи универсальная, перечень</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вложений в которую определяется Министерством здравоохранения, и обеспечен</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контроль за сроками годности лекарственных препаратов.</w:t>
      </w:r>
    </w:p>
    <w:p w14:paraId="16C14BF9"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Хранение лекарственных препаратов и медицинских изделий с истекшим сроком</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годности в аптечке первой помощи универсальной и их использование не допускаются.</w:t>
      </w:r>
    </w:p>
    <w:p w14:paraId="108C53A5"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При хранении и использовании парфюмерно-косметической продукции,</w:t>
      </w:r>
    </w:p>
    <w:p w14:paraId="72719FA7" w14:textId="77777777" w:rsidR="00C319C7" w:rsidRPr="0012785A" w:rsidRDefault="00C319C7"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t>синтетических моющих средств и товаров бытовой химии (далее – моющие средства),</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дезинфицирующих средств, антисептических лекарственных препаратов и (или) средств</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для дезинфекции кожных покровов (кожных антисептиков) (далее, если не определено</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иное, – антисептики), средств для татуажа, наносимых с нарушением кожного покрова</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(далее – пигмент), трансферной бумаги и геля, химических материалов (реагентов,</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веществ и препаратов), а также одноразовых тату-игл, игл для пирсинга и других</w:t>
      </w:r>
      <w:r w:rsidR="00975D86" w:rsidRPr="0012785A">
        <w:rPr>
          <w:rFonts w:ascii="Times New Roman" w:hAnsi="Times New Roman" w:cs="Times New Roman"/>
          <w:sz w:val="28"/>
          <w:szCs w:val="28"/>
        </w:rPr>
        <w:t xml:space="preserve"> </w:t>
      </w:r>
      <w:r w:rsidRPr="0012785A">
        <w:rPr>
          <w:rFonts w:ascii="Times New Roman" w:hAnsi="Times New Roman" w:cs="Times New Roman"/>
          <w:sz w:val="28"/>
          <w:szCs w:val="28"/>
        </w:rPr>
        <w:t>материалов, предназначенных для оказания услуг, связанных с нарушением целостности</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кожного покрова или слизистой оболочки потребителя</w:t>
      </w:r>
      <w:r w:rsidR="00C13AB9" w:rsidRPr="0012785A">
        <w:rPr>
          <w:rFonts w:ascii="Times New Roman" w:hAnsi="Times New Roman" w:cs="Times New Roman"/>
          <w:sz w:val="28"/>
          <w:szCs w:val="28"/>
          <w:vertAlign w:val="superscript"/>
        </w:rPr>
        <w:t>4</w:t>
      </w:r>
      <w:r w:rsidRPr="0012785A">
        <w:rPr>
          <w:rFonts w:ascii="Times New Roman" w:hAnsi="Times New Roman" w:cs="Times New Roman"/>
          <w:sz w:val="28"/>
          <w:szCs w:val="28"/>
        </w:rPr>
        <w:t>, должны соблюдаться условия</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хранения (использования) и сроки годности, установленные производителем.</w:t>
      </w:r>
    </w:p>
    <w:p w14:paraId="0C06CB26"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В случаях, когда после вскрытия потребительской упаковки продукции изменяются</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сроки годности, установленные производителем, необходимо проставлять на каждой</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единице вскрытой продукции информацию о дате и (или) времени ее вскрытия.</w:t>
      </w:r>
    </w:p>
    <w:p w14:paraId="7BAC1F7B"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Приготовленные растворы дезинфицирующих средств должны храниться</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в закрытых емкостях, быть промаркированы с указанием наименования</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дезинфицирующего средства, его концентрации и даты приготовления раствора.</w:t>
      </w:r>
    </w:p>
    <w:p w14:paraId="1540B81C"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При выполнении работ, оказании услуг на объектах не допускается использование</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продукции без маркировки, позволяющей определ</w:t>
      </w:r>
      <w:r w:rsidR="00C13AB9" w:rsidRPr="0012785A">
        <w:rPr>
          <w:rFonts w:ascii="Times New Roman" w:hAnsi="Times New Roman" w:cs="Times New Roman"/>
          <w:sz w:val="28"/>
          <w:szCs w:val="28"/>
        </w:rPr>
        <w:t xml:space="preserve">ить ее наименование (название), </w:t>
      </w:r>
      <w:r w:rsidRPr="0012785A">
        <w:rPr>
          <w:rFonts w:ascii="Times New Roman" w:hAnsi="Times New Roman" w:cs="Times New Roman"/>
          <w:sz w:val="28"/>
          <w:szCs w:val="28"/>
        </w:rPr>
        <w:t>назначение (если это не следует из ее наименования), способ применения, срок годности,</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наименование производителя и страну происхождения.</w:t>
      </w:r>
    </w:p>
    <w:p w14:paraId="6EE3B88D"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Продукция должна храниться в потребительской упаковке. В процессе оказания</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 xml:space="preserve">услуг допускается </w:t>
      </w:r>
      <w:proofErr w:type="spellStart"/>
      <w:r w:rsidRPr="0012785A">
        <w:rPr>
          <w:rFonts w:ascii="Times New Roman" w:hAnsi="Times New Roman" w:cs="Times New Roman"/>
          <w:sz w:val="28"/>
          <w:szCs w:val="28"/>
        </w:rPr>
        <w:t>перетаривание</w:t>
      </w:r>
      <w:proofErr w:type="spellEnd"/>
      <w:r w:rsidRPr="0012785A">
        <w:rPr>
          <w:rFonts w:ascii="Times New Roman" w:hAnsi="Times New Roman" w:cs="Times New Roman"/>
          <w:sz w:val="28"/>
          <w:szCs w:val="28"/>
        </w:rPr>
        <w:t xml:space="preserve"> продукции из потребительской упаковки в объеме,</w:t>
      </w:r>
    </w:p>
    <w:p w14:paraId="312BE3C6" w14:textId="77777777" w:rsidR="00C319C7" w:rsidRPr="0012785A" w:rsidRDefault="00C319C7"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t>необходимом для оказания услуги одному потребителю. Возврат продукции</w:t>
      </w:r>
    </w:p>
    <w:p w14:paraId="7BCDE1CB" w14:textId="77777777" w:rsidR="00C319C7" w:rsidRPr="0012785A" w:rsidRDefault="00C319C7"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t>в потребительскую тару после оказания услуги, использование продукции для оказания</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услуги другому потребителю не допускается.</w:t>
      </w:r>
    </w:p>
    <w:p w14:paraId="245C11CC" w14:textId="77777777" w:rsidR="00C319C7" w:rsidRPr="0012785A" w:rsidRDefault="00C13AB9"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t xml:space="preserve">______________________________ </w:t>
      </w:r>
    </w:p>
    <w:p w14:paraId="7B238C0F" w14:textId="77777777" w:rsidR="00C319C7" w:rsidRPr="0012785A" w:rsidRDefault="00C13AB9"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vertAlign w:val="superscript"/>
        </w:rPr>
        <w:lastRenderedPageBreak/>
        <w:t>4</w:t>
      </w:r>
      <w:r w:rsidR="00C319C7" w:rsidRPr="0012785A">
        <w:rPr>
          <w:rFonts w:ascii="Times New Roman" w:hAnsi="Times New Roman" w:cs="Times New Roman"/>
          <w:sz w:val="28"/>
          <w:szCs w:val="28"/>
        </w:rPr>
        <w:t xml:space="preserve"> К услугам, связанным с нарушением целостности кожного</w:t>
      </w:r>
      <w:r w:rsidRPr="0012785A">
        <w:rPr>
          <w:rFonts w:ascii="Times New Roman" w:hAnsi="Times New Roman" w:cs="Times New Roman"/>
          <w:sz w:val="28"/>
          <w:szCs w:val="28"/>
        </w:rPr>
        <w:t xml:space="preserve"> покрова или слизистой оболочки </w:t>
      </w:r>
      <w:r w:rsidR="00C319C7" w:rsidRPr="0012785A">
        <w:rPr>
          <w:rFonts w:ascii="Times New Roman" w:hAnsi="Times New Roman" w:cs="Times New Roman"/>
          <w:sz w:val="28"/>
          <w:szCs w:val="28"/>
        </w:rPr>
        <w:t>потребителя относятся маникюр, педикюр, пирсинг, татуаж.</w:t>
      </w:r>
    </w:p>
    <w:p w14:paraId="1DC10A32" w14:textId="77777777" w:rsidR="00C13AB9" w:rsidRPr="0012785A" w:rsidRDefault="00C13AB9" w:rsidP="00F510CB">
      <w:pPr>
        <w:pStyle w:val="a3"/>
        <w:jc w:val="both"/>
        <w:rPr>
          <w:rFonts w:ascii="Times New Roman" w:hAnsi="Times New Roman" w:cs="Times New Roman"/>
          <w:sz w:val="28"/>
          <w:szCs w:val="28"/>
        </w:rPr>
      </w:pPr>
    </w:p>
    <w:p w14:paraId="11B0E5A0"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На объектах должны выполняться мероприятия по формированию здорового</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образа жизни, в том числе предусматривающие запрет курения табачных изделий,</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использования электронных систем курения, систем для потребления табака</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на территории и в помещениях объектов (за исключением мест, предназначенных</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для курения).</w:t>
      </w:r>
    </w:p>
    <w:p w14:paraId="4A65ED36"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Места, предназначенные для курения, обозначаются указателем «Место</w:t>
      </w:r>
    </w:p>
    <w:p w14:paraId="434A1266" w14:textId="77777777" w:rsidR="00C319C7" w:rsidRPr="0012785A" w:rsidRDefault="00C319C7"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t>для курения».</w:t>
      </w:r>
    </w:p>
    <w:p w14:paraId="0BB0AE79"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Отдельные категории работников объектов должны проходить обязательные</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предварительные (при поступлении на работу) и периодические (в течение трудовой</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деятельности) медицинские осмотры, внеочередные медицинские осмотры в порядке,</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установленном Министерством здравоохранения по согласованию с Министерством труда</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и социальной защиты.</w:t>
      </w:r>
    </w:p>
    <w:p w14:paraId="1421FC27"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Работники объектов, деятельность которых непосредственно связана с бытовым</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обслуживанием населения, обязаны проходить гигиеническое обучение.</w:t>
      </w:r>
    </w:p>
    <w:p w14:paraId="76D30D60"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Объекты по оказанию бытовых услуг как объекты социальной инфраструктуры,</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а также выполняемые и оказываемые этими объектами работы и услуги, представляющие</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потенциальную опасность для жизни и здоровья населения, согласно перечню,</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определяемому Министерством здравоохранения, подлежат государственной санитарно</w:t>
      </w:r>
      <w:r w:rsidR="00CF6FA9" w:rsidRPr="0012785A">
        <w:rPr>
          <w:rFonts w:ascii="Times New Roman" w:hAnsi="Times New Roman" w:cs="Times New Roman"/>
          <w:sz w:val="28"/>
          <w:szCs w:val="28"/>
        </w:rPr>
        <w:t>-</w:t>
      </w:r>
      <w:r w:rsidRPr="0012785A">
        <w:rPr>
          <w:rFonts w:ascii="Times New Roman" w:hAnsi="Times New Roman" w:cs="Times New Roman"/>
          <w:sz w:val="28"/>
          <w:szCs w:val="28"/>
        </w:rPr>
        <w:t xml:space="preserve">гигиенической экспертизе в порядке, установленном актами законодательства. </w:t>
      </w:r>
      <w:r w:rsidRPr="0012785A">
        <w:rPr>
          <w:rFonts w:ascii="Times New Roman" w:hAnsi="Times New Roman" w:cs="Times New Roman"/>
          <w:sz w:val="28"/>
          <w:szCs w:val="28"/>
        </w:rPr>
        <w:cr/>
      </w:r>
    </w:p>
    <w:p w14:paraId="19B51855" w14:textId="77777777" w:rsidR="00C319C7" w:rsidRPr="0012785A" w:rsidRDefault="00C319C7" w:rsidP="00F510CB">
      <w:pPr>
        <w:pStyle w:val="a3"/>
        <w:ind w:firstLine="708"/>
        <w:jc w:val="both"/>
        <w:rPr>
          <w:rFonts w:ascii="Times New Roman" w:hAnsi="Times New Roman" w:cs="Times New Roman"/>
          <w:b/>
          <w:sz w:val="28"/>
          <w:szCs w:val="28"/>
        </w:rPr>
      </w:pPr>
      <w:r w:rsidRPr="0012785A">
        <w:rPr>
          <w:rFonts w:ascii="Times New Roman" w:hAnsi="Times New Roman" w:cs="Times New Roman"/>
          <w:b/>
          <w:sz w:val="28"/>
          <w:szCs w:val="28"/>
        </w:rPr>
        <w:t>ТРЕБОВАНИЯ К СОДЕРЖАНИЮ И ЭКСПЛУАТАЦИИ</w:t>
      </w:r>
    </w:p>
    <w:p w14:paraId="5373437A" w14:textId="77777777" w:rsidR="00C319C7" w:rsidRPr="0012785A" w:rsidRDefault="00C319C7" w:rsidP="00F7773A">
      <w:pPr>
        <w:pStyle w:val="a3"/>
        <w:jc w:val="center"/>
        <w:rPr>
          <w:rFonts w:ascii="Times New Roman" w:hAnsi="Times New Roman" w:cs="Times New Roman"/>
          <w:b/>
          <w:sz w:val="28"/>
          <w:szCs w:val="28"/>
        </w:rPr>
      </w:pPr>
      <w:r w:rsidRPr="0012785A">
        <w:rPr>
          <w:rFonts w:ascii="Times New Roman" w:hAnsi="Times New Roman" w:cs="Times New Roman"/>
          <w:b/>
          <w:sz w:val="28"/>
          <w:szCs w:val="28"/>
        </w:rPr>
        <w:t>ТЕРРИТОРИИ ОБЪЕКТОВ</w:t>
      </w:r>
    </w:p>
    <w:p w14:paraId="07F08DEB"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Территория объектов должна содержаться в чистоте. В зимнее время лестницы,</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пандусы, тротуары, дорожки, территории хозяйственных площадок должны своевременно</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очищаться от всех видов снежных, ледяных и снежно-ледяных образований,</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обрабатываться при необходимости разрешенными к применению противогололедными</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средствами.</w:t>
      </w:r>
    </w:p>
    <w:p w14:paraId="328127BF"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На территории объектов должны быть установлены урны для сбора отходов.</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Очистка и уборка урн для сбора отходов, других малых архитектурных форм, а также</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территорий хозяйственных площадок осуществляются ежедневно.</w:t>
      </w:r>
    </w:p>
    <w:p w14:paraId="1FDE86C8"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Оборудование и элементы площадок для сбора отходов, урны для сбора отходов</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и другие малые архитектурные формы должны находиться в технически исправном</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состоянии.</w:t>
      </w:r>
    </w:p>
    <w:p w14:paraId="36E56991" w14:textId="77777777" w:rsidR="00C319C7" w:rsidRPr="0012785A" w:rsidRDefault="00C319C7" w:rsidP="00F510CB">
      <w:pPr>
        <w:pStyle w:val="a3"/>
        <w:ind w:firstLine="708"/>
        <w:jc w:val="both"/>
        <w:rPr>
          <w:rFonts w:ascii="Times New Roman" w:hAnsi="Times New Roman" w:cs="Times New Roman"/>
          <w:b/>
          <w:sz w:val="28"/>
          <w:szCs w:val="28"/>
        </w:rPr>
      </w:pPr>
      <w:r w:rsidRPr="0012785A">
        <w:rPr>
          <w:rFonts w:ascii="Times New Roman" w:hAnsi="Times New Roman" w:cs="Times New Roman"/>
          <w:b/>
          <w:sz w:val="28"/>
          <w:szCs w:val="28"/>
        </w:rPr>
        <w:t>ТРЕБОВАНИЯ К СОДЕРЖАНИЮ И ЭКСПЛУАТАЦИИ ЗДАНИЙ</w:t>
      </w:r>
    </w:p>
    <w:p w14:paraId="1A0FC163" w14:textId="77777777" w:rsidR="00C319C7" w:rsidRPr="0012785A" w:rsidRDefault="00C319C7" w:rsidP="00F7773A">
      <w:pPr>
        <w:pStyle w:val="a3"/>
        <w:jc w:val="center"/>
        <w:rPr>
          <w:rFonts w:ascii="Times New Roman" w:hAnsi="Times New Roman" w:cs="Times New Roman"/>
          <w:b/>
          <w:sz w:val="28"/>
          <w:szCs w:val="28"/>
        </w:rPr>
      </w:pPr>
      <w:r w:rsidRPr="0012785A">
        <w:rPr>
          <w:rFonts w:ascii="Times New Roman" w:hAnsi="Times New Roman" w:cs="Times New Roman"/>
          <w:b/>
          <w:sz w:val="28"/>
          <w:szCs w:val="28"/>
        </w:rPr>
        <w:t>И ПОМЕЩЕНИЙ ОБЪЕКТОВ</w:t>
      </w:r>
    </w:p>
    <w:p w14:paraId="697AA10B"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На объектах должно обеспечиваться исправное состояние инженерных</w:t>
      </w:r>
    </w:p>
    <w:p w14:paraId="20811809" w14:textId="77777777" w:rsidR="00C319C7" w:rsidRPr="0012785A" w:rsidRDefault="00C319C7"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lastRenderedPageBreak/>
        <w:t>коммуникаций, санитарно-технического и другого оборудования, надлежащее состояние</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помещений, твердого и мягкого инвентаря.</w:t>
      </w:r>
    </w:p>
    <w:p w14:paraId="1383E079"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Покрытия пола, стен и потолков помещений не должны иметь дефектов</w:t>
      </w:r>
    </w:p>
    <w:p w14:paraId="45473535" w14:textId="77777777" w:rsidR="00C319C7" w:rsidRPr="0012785A" w:rsidRDefault="00C319C7"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t>и повреждений, следов протеканий и признаков поражений грибком.</w:t>
      </w:r>
    </w:p>
    <w:p w14:paraId="57D11562"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При оказании услуг на объектах используется холодная и горячая вода</w:t>
      </w:r>
    </w:p>
    <w:p w14:paraId="0B2E365C" w14:textId="77777777" w:rsidR="00C319C7" w:rsidRPr="0012785A" w:rsidRDefault="00C319C7"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t>из централизованной сети хозяйственно-питьевого водоснабжения здания.</w:t>
      </w:r>
    </w:p>
    <w:p w14:paraId="06E80E2A"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Питьевая вода централизованных систем питьевого водоснабжения в точках</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водоразбора внутренней водопроводной сети объектов должна соответствовать</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гигиеническому нормативу «Показатели безопасности питьевой воды», утвержденному</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постановлением Совета Министров Республики Беларусь от 25 января 2021 г. № 37.</w:t>
      </w:r>
    </w:p>
    <w:p w14:paraId="0F741137"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Последствия аварий на канализационных, водопроводных сетях и сетях</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отопления на объектах должны ликвидироваться в течение суток. После устранения</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последствий аварии помещения подвальных, цокольных, технических этажей очищаются,</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дезинфицируются и проветриваются.</w:t>
      </w:r>
    </w:p>
    <w:p w14:paraId="72C5280B"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При эксплуатации объектов должен обеспечиваться воздухообмен помещений</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посредством систем приточно-вытяжной вентиляции с механическим побуждением</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и (или) естественной вентиляции (форточки, откидные фрамуги, створки оконных</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переплетов, системы приточно-вытяжной вентиляции с естественным побуждением).</w:t>
      </w:r>
    </w:p>
    <w:p w14:paraId="109E2FA0"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Форточки, откидные фрамуги, створки оконных переплетов и другие устройства</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должны быть в исправном состоянии, а также содержаться в чистоте.</w:t>
      </w:r>
    </w:p>
    <w:p w14:paraId="1F95C9E5"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При эксплуатации объектов в нежилых помещениях жилых зданий системы</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приточно-вытяжной вентиляции, в том числе с естественным побуждением, должны</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функционировать отдельно от систем вентиляции зданий (кроме объектов по оказанию</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косметических услуг, услуг пирсинга, татуажа).</w:t>
      </w:r>
    </w:p>
    <w:p w14:paraId="506F1594"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При эксплуатации объектов по оказанию парикмахерских услуг и (или) услуг</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маникюра (педикюра) с количеством рабочих мест для оказания услуг потребителям</w:t>
      </w:r>
      <w:r w:rsidR="00F510CB" w:rsidRPr="0012785A">
        <w:rPr>
          <w:rFonts w:ascii="Times New Roman" w:hAnsi="Times New Roman" w:cs="Times New Roman"/>
          <w:sz w:val="28"/>
          <w:szCs w:val="28"/>
        </w:rPr>
        <w:t xml:space="preserve"> </w:t>
      </w:r>
      <w:r w:rsidRPr="0012785A">
        <w:rPr>
          <w:rFonts w:ascii="Times New Roman" w:hAnsi="Times New Roman" w:cs="Times New Roman"/>
          <w:sz w:val="28"/>
          <w:szCs w:val="28"/>
        </w:rPr>
        <w:t>в одном рабочем зале четыре и более обеспечивается функционирование систем</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приточно-вытяжной вентиляции с механическим побуждением.</w:t>
      </w:r>
    </w:p>
    <w:p w14:paraId="509BC23B"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Профилактический осмотр, обслуживание и ремонт систем вентиляции</w:t>
      </w:r>
    </w:p>
    <w:p w14:paraId="027727C1" w14:textId="77777777" w:rsidR="00C319C7" w:rsidRPr="0012785A" w:rsidRDefault="00C319C7"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t>и кондиционирования воздуха помещений объектов должны проводиться с учетом</w:t>
      </w:r>
      <w:r w:rsidR="00CF6FA9" w:rsidRPr="0012785A">
        <w:rPr>
          <w:rFonts w:ascii="Times New Roman" w:hAnsi="Times New Roman" w:cs="Times New Roman"/>
          <w:sz w:val="28"/>
          <w:szCs w:val="28"/>
        </w:rPr>
        <w:t xml:space="preserve"> </w:t>
      </w:r>
      <w:r w:rsidRPr="0012785A">
        <w:rPr>
          <w:rFonts w:ascii="Times New Roman" w:hAnsi="Times New Roman" w:cs="Times New Roman"/>
          <w:sz w:val="28"/>
          <w:szCs w:val="28"/>
        </w:rPr>
        <w:t>рекомендаций их производителя, проектных организаций и организаций, проводящих</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паспортизацию систем вентиляции, но не реже одного раза в три года.</w:t>
      </w:r>
    </w:p>
    <w:p w14:paraId="303CD42E"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Устранение выявленных неисправностей, дефектов систем вентиляции</w:t>
      </w:r>
    </w:p>
    <w:p w14:paraId="28A4C3FA" w14:textId="77777777" w:rsidR="00C319C7" w:rsidRPr="0012785A" w:rsidRDefault="00C319C7"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t>и кондиционирования должно проводиться безотлагательно.</w:t>
      </w:r>
    </w:p>
    <w:p w14:paraId="53FF2170"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Организация световой среды, уровни естественной и искусственной</w:t>
      </w:r>
    </w:p>
    <w:p w14:paraId="7DB2BACC" w14:textId="77777777" w:rsidR="00C319C7" w:rsidRPr="0012785A" w:rsidRDefault="00C319C7"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t>освещенности помещений объектов должны соответствовать гигиеническому нормативу</w:t>
      </w:r>
    </w:p>
    <w:p w14:paraId="4CB520A4" w14:textId="77777777" w:rsidR="00C319C7" w:rsidRPr="0012785A" w:rsidRDefault="00C319C7"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lastRenderedPageBreak/>
        <w:t>«Показатели безопасности для человека световой среды помещений производственных,</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общественных и жилых зданий», утвержденному постановлением Совета Министров</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Республики Бела</w:t>
      </w:r>
      <w:r w:rsidR="00C13AB9" w:rsidRPr="0012785A">
        <w:rPr>
          <w:rFonts w:ascii="Times New Roman" w:hAnsi="Times New Roman" w:cs="Times New Roman"/>
          <w:sz w:val="28"/>
          <w:szCs w:val="28"/>
        </w:rPr>
        <w:t>русь от 25 января 2021 г. № 37.</w:t>
      </w:r>
    </w:p>
    <w:p w14:paraId="5BB20938"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Естественное и (или) искусственное освещение помещений и рабочих мест объектов</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должно соответствовать характеру труда и разряду зрительных работ.</w:t>
      </w:r>
    </w:p>
    <w:p w14:paraId="58189AC9"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Остекление оконных проемов должно быть целостным, осветительные приборы</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и защитную арматуру требуется содержать в исправном состоянии и чистоте.</w:t>
      </w:r>
    </w:p>
    <w:p w14:paraId="42F6EB02"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Оборудование систем водоотведения объектов должно соответствовать</w:t>
      </w:r>
    </w:p>
    <w:p w14:paraId="15A28B57" w14:textId="77777777" w:rsidR="00C319C7" w:rsidRPr="0012785A" w:rsidRDefault="00C319C7"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t>предназначенной цели и обеспечивать полное удаление сточных вод. Система</w:t>
      </w:r>
    </w:p>
    <w:p w14:paraId="17C83364" w14:textId="77777777" w:rsidR="00C319C7" w:rsidRPr="0012785A" w:rsidRDefault="00C319C7"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t>водоотведения должна быть в исправном состоянии.</w:t>
      </w:r>
    </w:p>
    <w:p w14:paraId="7668524D"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На объектах обеспечивается функционирование туалетов для работников (при</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необходимости – для потребителей).</w:t>
      </w:r>
    </w:p>
    <w:p w14:paraId="1B2A3F0C"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При отсутствии на объекте туалета для работников допускается использование</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работниками объекта общественного туалета в месте размещения объекта.</w:t>
      </w:r>
    </w:p>
    <w:p w14:paraId="3EC17891"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При отсутствии в месте размещения объекта общественного туалета и туалета</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для посетителей на объекте обеспечивается доступ потребителей в туалет для работников.</w:t>
      </w:r>
    </w:p>
    <w:p w14:paraId="1F3B17E9"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Санитарные узлы должны быть укомплектованы держателями для туалетной</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бумаги, туалетной бумагой, урнами, унитазы – накладными сиденьями.</w:t>
      </w:r>
    </w:p>
    <w:p w14:paraId="39111931" w14:textId="77777777" w:rsidR="00C319C7" w:rsidRPr="0012785A" w:rsidRDefault="00C319C7" w:rsidP="00F510CB">
      <w:pPr>
        <w:pStyle w:val="a3"/>
        <w:ind w:firstLine="708"/>
        <w:jc w:val="both"/>
        <w:rPr>
          <w:rFonts w:ascii="Times New Roman" w:hAnsi="Times New Roman" w:cs="Times New Roman"/>
          <w:sz w:val="28"/>
          <w:szCs w:val="28"/>
          <w:u w:val="single"/>
        </w:rPr>
      </w:pPr>
      <w:r w:rsidRPr="0012785A">
        <w:rPr>
          <w:rFonts w:ascii="Times New Roman" w:hAnsi="Times New Roman" w:cs="Times New Roman"/>
          <w:sz w:val="28"/>
          <w:szCs w:val="28"/>
          <w:u w:val="single"/>
        </w:rPr>
        <w:t xml:space="preserve"> Умывальники должны быть оборудованы:</w:t>
      </w:r>
    </w:p>
    <w:p w14:paraId="60003495"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смесителями с подводкой горячей и холодной воды из централизованной сети</w:t>
      </w:r>
      <w:r w:rsidR="001A14BF" w:rsidRPr="0012785A">
        <w:rPr>
          <w:rFonts w:ascii="Times New Roman" w:hAnsi="Times New Roman" w:cs="Times New Roman"/>
          <w:sz w:val="28"/>
          <w:szCs w:val="28"/>
        </w:rPr>
        <w:t xml:space="preserve"> </w:t>
      </w:r>
      <w:r w:rsidRPr="0012785A">
        <w:rPr>
          <w:rFonts w:ascii="Times New Roman" w:hAnsi="Times New Roman" w:cs="Times New Roman"/>
          <w:sz w:val="28"/>
          <w:szCs w:val="28"/>
        </w:rPr>
        <w:t>хозяйственно-питьевого водоснабжения здания;</w:t>
      </w:r>
    </w:p>
    <w:p w14:paraId="02EE126C"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дозирующими устройствами с жидким мылом;</w:t>
      </w:r>
    </w:p>
    <w:p w14:paraId="024567FE"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электрополотенцем или держателем (кассетой, диспенсером) с одноразовыми</w:t>
      </w:r>
      <w:r w:rsidR="001A14BF" w:rsidRPr="0012785A">
        <w:rPr>
          <w:rFonts w:ascii="Times New Roman" w:hAnsi="Times New Roman" w:cs="Times New Roman"/>
          <w:sz w:val="28"/>
          <w:szCs w:val="28"/>
        </w:rPr>
        <w:t xml:space="preserve"> </w:t>
      </w:r>
      <w:r w:rsidRPr="0012785A">
        <w:rPr>
          <w:rFonts w:ascii="Times New Roman" w:hAnsi="Times New Roman" w:cs="Times New Roman"/>
          <w:sz w:val="28"/>
          <w:szCs w:val="28"/>
        </w:rPr>
        <w:t>бумажными салфетками.</w:t>
      </w:r>
    </w:p>
    <w:p w14:paraId="3BB33BF1" w14:textId="77777777" w:rsidR="00C319C7" w:rsidRPr="0012785A" w:rsidRDefault="00C319C7" w:rsidP="001A14BF">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При оказании услуг, связанных с нарушением целостности кожного покрова или</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слизистой оболочки потребителя, умывальники дополнительно оборудуются</w:t>
      </w:r>
      <w:r w:rsidR="001A14BF" w:rsidRPr="0012785A">
        <w:rPr>
          <w:rFonts w:ascii="Times New Roman" w:hAnsi="Times New Roman" w:cs="Times New Roman"/>
          <w:sz w:val="28"/>
          <w:szCs w:val="28"/>
        </w:rPr>
        <w:t xml:space="preserve"> </w:t>
      </w:r>
      <w:r w:rsidRPr="0012785A">
        <w:rPr>
          <w:rFonts w:ascii="Times New Roman" w:hAnsi="Times New Roman" w:cs="Times New Roman"/>
          <w:sz w:val="28"/>
          <w:szCs w:val="28"/>
        </w:rPr>
        <w:t>дозирующими устройствами с антисептиком.</w:t>
      </w:r>
    </w:p>
    <w:p w14:paraId="660F4DA8"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После использования жидкого мыла или антисептика в дозирующее устройство</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должен помещаться новый флакон или пустая емкость должна заполняться новой порцией</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жидкого мыла или антисептика после ее мытья, дезинфекции и высушивания.</w:t>
      </w:r>
    </w:p>
    <w:p w14:paraId="742318AB"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Дозирующие устройства для жидкого мыла и антисептика не должны быть пустыми.</w:t>
      </w:r>
    </w:p>
    <w:p w14:paraId="017654E1" w14:textId="77777777" w:rsidR="001A14BF"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Оборудование и мебель объектов должны быть в исправном состоянии и иметь</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покрытие, выполненное из материалов, стойких к влажной обработке с применением</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моющих и дезинфицирующих средств (за исключением мягкой мебели).</w:t>
      </w:r>
    </w:p>
    <w:p w14:paraId="33A2FFD9"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lastRenderedPageBreak/>
        <w:t>Содержание и эксплуатация оборудования объекта должны соответствовать</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инструкции по его эксплуатации (руководству, паспорту изготовителя оборудования).</w:t>
      </w:r>
    </w:p>
    <w:p w14:paraId="0F3E05F2"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На объектах не допускается использование неисправного оборудования и мебели.</w:t>
      </w:r>
    </w:p>
    <w:p w14:paraId="5976D949"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Все помещения и оборудование помещений объектов, санитарно-технические</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приборы должны содержаться в чистоте.</w:t>
      </w:r>
    </w:p>
    <w:p w14:paraId="3F7AA8D6"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Влажная уборка помещений и оборудования объектов должна проводиться</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ежедневно и по мере необходимости с применением моющих и дезинфицирующих</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средств.</w:t>
      </w:r>
    </w:p>
    <w:p w14:paraId="5FABFDB2" w14:textId="77777777" w:rsidR="00C319C7" w:rsidRPr="0012785A" w:rsidRDefault="00C319C7" w:rsidP="00F510CB">
      <w:pPr>
        <w:pStyle w:val="a3"/>
        <w:ind w:firstLine="708"/>
        <w:jc w:val="both"/>
        <w:rPr>
          <w:rFonts w:ascii="Times New Roman" w:hAnsi="Times New Roman" w:cs="Times New Roman"/>
          <w:sz w:val="28"/>
          <w:szCs w:val="28"/>
          <w:u w:val="single"/>
        </w:rPr>
      </w:pPr>
      <w:r w:rsidRPr="0012785A">
        <w:rPr>
          <w:rFonts w:ascii="Times New Roman" w:hAnsi="Times New Roman" w:cs="Times New Roman"/>
          <w:sz w:val="28"/>
          <w:szCs w:val="28"/>
          <w:u w:val="single"/>
        </w:rPr>
        <w:t>Дезинфекции на объектах подлежат:</w:t>
      </w:r>
    </w:p>
    <w:p w14:paraId="64307B57"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умывальные раковины для мытья волос и рук, унитазы – в конце рабочего дня;</w:t>
      </w:r>
    </w:p>
    <w:p w14:paraId="32F8A51A"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емкости, помещения для хранения грязного белья – после освобождения от грязного</w:t>
      </w:r>
      <w:r w:rsidR="00847ABF" w:rsidRPr="0012785A">
        <w:rPr>
          <w:rFonts w:ascii="Times New Roman" w:hAnsi="Times New Roman" w:cs="Times New Roman"/>
          <w:sz w:val="28"/>
          <w:szCs w:val="28"/>
        </w:rPr>
        <w:t xml:space="preserve"> </w:t>
      </w:r>
      <w:r w:rsidRPr="0012785A">
        <w:rPr>
          <w:rFonts w:ascii="Times New Roman" w:hAnsi="Times New Roman" w:cs="Times New Roman"/>
          <w:sz w:val="28"/>
          <w:szCs w:val="28"/>
        </w:rPr>
        <w:t>белья.</w:t>
      </w:r>
    </w:p>
    <w:p w14:paraId="07E2B0E3"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Для дезинфекции умывальных раковин для мытья волос и рук, унитазов допускается</w:t>
      </w:r>
      <w:r w:rsidR="00847ABF" w:rsidRPr="0012785A">
        <w:rPr>
          <w:rFonts w:ascii="Times New Roman" w:hAnsi="Times New Roman" w:cs="Times New Roman"/>
          <w:sz w:val="28"/>
          <w:szCs w:val="28"/>
        </w:rPr>
        <w:t xml:space="preserve"> </w:t>
      </w:r>
      <w:r w:rsidRPr="0012785A">
        <w:rPr>
          <w:rFonts w:ascii="Times New Roman" w:hAnsi="Times New Roman" w:cs="Times New Roman"/>
          <w:sz w:val="28"/>
          <w:szCs w:val="28"/>
        </w:rPr>
        <w:t>использование моющих средств с дезинфицирующим эффектом.</w:t>
      </w:r>
    </w:p>
    <w:p w14:paraId="1EA8B129"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Генеральная уборка всех помещений объектов проводится не реже одного раза</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в месяц и по эпидемическим показаниям с применением моющих и дезинфицирующих</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средств в соответствии с инструкциями производителей.</w:t>
      </w:r>
    </w:p>
    <w:p w14:paraId="48A12A51"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Текущие и генеральные уборки могут проводиться с использованием</w:t>
      </w:r>
    </w:p>
    <w:p w14:paraId="69E136A5" w14:textId="77777777" w:rsidR="00C319C7" w:rsidRPr="0012785A" w:rsidRDefault="00C319C7"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t>современных технологий уборки, позволяющих повысить качество уборки, сократить</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время на вспомогательные технологические операции и обеспечить рациональное</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потребление воды, моющих, чистящих и дези</w:t>
      </w:r>
      <w:r w:rsidR="00847ABF" w:rsidRPr="0012785A">
        <w:rPr>
          <w:rFonts w:ascii="Times New Roman" w:hAnsi="Times New Roman" w:cs="Times New Roman"/>
          <w:sz w:val="28"/>
          <w:szCs w:val="28"/>
        </w:rPr>
        <w:t xml:space="preserve">нфицирующих средств (технология </w:t>
      </w:r>
      <w:proofErr w:type="spellStart"/>
      <w:r w:rsidRPr="0012785A">
        <w:rPr>
          <w:rFonts w:ascii="Times New Roman" w:hAnsi="Times New Roman" w:cs="Times New Roman"/>
          <w:sz w:val="28"/>
          <w:szCs w:val="28"/>
        </w:rPr>
        <w:t>безведерной</w:t>
      </w:r>
      <w:proofErr w:type="spellEnd"/>
      <w:r w:rsidRPr="0012785A">
        <w:rPr>
          <w:rFonts w:ascii="Times New Roman" w:hAnsi="Times New Roman" w:cs="Times New Roman"/>
          <w:sz w:val="28"/>
          <w:szCs w:val="28"/>
        </w:rPr>
        <w:t xml:space="preserve"> уборки и другое).</w:t>
      </w:r>
    </w:p>
    <w:p w14:paraId="7FFA543E"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Уборочный инвентарь, моющие и дезинфицирующие средства должны храниться</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в специально отведенных помещениях (местах) или отдельных закрытых шкафах.</w:t>
      </w:r>
    </w:p>
    <w:p w14:paraId="417EDBD7"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Отдельный уборочный инвентарь выделяется для санитарных узлов. Уборочный</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инвентарь для уборки санитарных узлов должен иметь сигнальную маркировку</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и храниться отдельно от другого уборочного инвентаря в санитарных узлах или</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специально отведенных местах в закрытых шкафах (нишах).</w:t>
      </w:r>
    </w:p>
    <w:p w14:paraId="3AC490C3"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Уборочный инвентарь, используемый для уборки помещений, маркируется</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в зависимости от назначения помещений и видов работ.</w:t>
      </w:r>
    </w:p>
    <w:p w14:paraId="21F25186"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Уборочный инвентарь после использования должен промываться горячей водой</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с моющими средствами и просушиваться.</w:t>
      </w:r>
    </w:p>
    <w:p w14:paraId="682E3C7F"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Образующиеся на объекте отходы должны собираться в специальные</w:t>
      </w:r>
    </w:p>
    <w:p w14:paraId="50D3C487" w14:textId="77777777" w:rsidR="00C319C7" w:rsidRPr="0012785A" w:rsidRDefault="00C319C7"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t>промаркированные емкости с крышками и полимерными мешками-вкладышами,</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очищаемые по мере наполнения, но не более двух третей объема, своевременно удаляться</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з помещений объекта.</w:t>
      </w:r>
    </w:p>
    <w:p w14:paraId="67275A90"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При оказании услуг на объектах работники должны использовать чистую</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 xml:space="preserve">санитарную одежду и обувь. На объекте должен быть обеспечен </w:t>
      </w:r>
      <w:r w:rsidRPr="0012785A">
        <w:rPr>
          <w:rFonts w:ascii="Times New Roman" w:hAnsi="Times New Roman" w:cs="Times New Roman"/>
          <w:sz w:val="28"/>
          <w:szCs w:val="28"/>
        </w:rPr>
        <w:lastRenderedPageBreak/>
        <w:t>запас чистой санитарной</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одежды в количестве не менее одного комплекта на каждого работника.</w:t>
      </w:r>
    </w:p>
    <w:p w14:paraId="6BCA3940"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На объектах должны быть созданы условия для соблюдения работниками личной</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гигиены, раздельного хранения их личной и чистой санитарной одежды, хранения грязной</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санитарной одежды.</w:t>
      </w:r>
    </w:p>
    <w:p w14:paraId="48033E84"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В помещениях объектов не допускается наличие животных, в том числе грызунов</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и насекомых.</w:t>
      </w:r>
    </w:p>
    <w:p w14:paraId="3F8227F1"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Проведение дератизационных и дезинсекционных мероприятий в присутствии</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работников и потребителей не допускается.</w:t>
      </w:r>
    </w:p>
    <w:p w14:paraId="7F432828" w14:textId="77777777" w:rsidR="00C319C7" w:rsidRPr="0012785A" w:rsidRDefault="00C319C7" w:rsidP="008F4DD6">
      <w:pPr>
        <w:pStyle w:val="a3"/>
        <w:ind w:firstLine="708"/>
        <w:jc w:val="both"/>
        <w:rPr>
          <w:rFonts w:ascii="Times New Roman" w:hAnsi="Times New Roman" w:cs="Times New Roman"/>
          <w:b/>
          <w:sz w:val="28"/>
          <w:szCs w:val="28"/>
        </w:rPr>
      </w:pPr>
      <w:r w:rsidRPr="0012785A">
        <w:rPr>
          <w:rFonts w:ascii="Times New Roman" w:hAnsi="Times New Roman" w:cs="Times New Roman"/>
          <w:b/>
          <w:sz w:val="28"/>
          <w:szCs w:val="28"/>
        </w:rPr>
        <w:t>ТРЕБОВАНИЯ К СОДЕРЖАНИЮ И ЭКСПЛУАТАЦИИ ОБЪЕКТОВ,</w:t>
      </w:r>
      <w:r w:rsidR="008F4DD6" w:rsidRPr="0012785A">
        <w:rPr>
          <w:rFonts w:ascii="Times New Roman" w:hAnsi="Times New Roman" w:cs="Times New Roman"/>
          <w:b/>
          <w:sz w:val="28"/>
          <w:szCs w:val="28"/>
        </w:rPr>
        <w:t xml:space="preserve"> </w:t>
      </w:r>
      <w:r w:rsidRPr="0012785A">
        <w:rPr>
          <w:rFonts w:ascii="Times New Roman" w:hAnsi="Times New Roman" w:cs="Times New Roman"/>
          <w:b/>
          <w:sz w:val="28"/>
          <w:szCs w:val="28"/>
        </w:rPr>
        <w:t>ОКАЗЫВАЮЩИХ ПАРИКМАХЕРСКИЕ И КОСМЕТИЧЕСКИЕ УСЛУГИ,</w:t>
      </w:r>
      <w:r w:rsidR="008F4DD6" w:rsidRPr="0012785A">
        <w:rPr>
          <w:rFonts w:ascii="Times New Roman" w:hAnsi="Times New Roman" w:cs="Times New Roman"/>
          <w:b/>
          <w:sz w:val="28"/>
          <w:szCs w:val="28"/>
        </w:rPr>
        <w:t xml:space="preserve"> </w:t>
      </w:r>
      <w:r w:rsidRPr="0012785A">
        <w:rPr>
          <w:rFonts w:ascii="Times New Roman" w:hAnsi="Times New Roman" w:cs="Times New Roman"/>
          <w:b/>
          <w:sz w:val="28"/>
          <w:szCs w:val="28"/>
        </w:rPr>
        <w:t>УСЛУГИ МАНИКЮРА, ПЕДИКЮРА, ПИРСИНГА, ТАТУАЖА</w:t>
      </w:r>
    </w:p>
    <w:p w14:paraId="4E687E0B"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При эксплуатации объектов по оказанию парикмахерских услуг на рабочих</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местах парикмахеров обеспечивается наличие кресел, туалетных столов с раковинами</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для мытья волос и смесителями с подводкой горячей и холодной воды</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из централизованной сети хозяйственно-питьевого водоснабжения здания из расчета одна</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раковина на три рабочих места, но не менее одной на рабочий зал.</w:t>
      </w:r>
    </w:p>
    <w:p w14:paraId="19B83B0C"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При наличии отдельного помещения или места для мытья волос, а также в объектах</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по оказанию парикмахерских услуг, специализирующихся на сухих стрижках без мытья</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волос, допускается использовать туалетные столики без раковин.</w:t>
      </w:r>
    </w:p>
    <w:p w14:paraId="4BBE0709"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На рабочих местах по оказанию парикмахерских и косметических услуг должно</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быть общее искусственное освещение.</w:t>
      </w:r>
    </w:p>
    <w:p w14:paraId="5420CFA4"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На рабочих местах по оказанию услуг маникюра, педикюра, визажа, пирсинга,</w:t>
      </w:r>
      <w:r w:rsidR="008F4DD6" w:rsidRPr="0012785A">
        <w:rPr>
          <w:rFonts w:ascii="Times New Roman" w:hAnsi="Times New Roman" w:cs="Times New Roman"/>
          <w:sz w:val="28"/>
          <w:szCs w:val="28"/>
        </w:rPr>
        <w:t xml:space="preserve"> т</w:t>
      </w:r>
      <w:r w:rsidRPr="0012785A">
        <w:rPr>
          <w:rFonts w:ascii="Times New Roman" w:hAnsi="Times New Roman" w:cs="Times New Roman"/>
          <w:sz w:val="28"/>
          <w:szCs w:val="28"/>
        </w:rPr>
        <w:t>атуажа должно быть комбинированное искусственное освещение (искусственное</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освещение, при котором к общему искусственному освещению добавляется местное).</w:t>
      </w:r>
    </w:p>
    <w:p w14:paraId="09CAAB96"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На объектах по оказанию парикмахерских и косметических услуг, маникюра,</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педикюра, пирсинга, татуажа (далее, если не определено иное, для целей настоящей</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главы – объекты) в рамках производственного контроля ежегодно должны проводиться</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исследования показателей безопасности искусственной световой среды на рабочих местах</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в соответствии с требованиями гигиенического норматива «Показатели безопасности</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для человека световой среды помещений производственных, общественных и жилых</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зданий».</w:t>
      </w:r>
    </w:p>
    <w:p w14:paraId="3F254746"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Допускается размещение отдельных неизолированных рабочих мест</w:t>
      </w:r>
    </w:p>
    <w:p w14:paraId="142C2199" w14:textId="77777777" w:rsidR="00C319C7" w:rsidRPr="0012785A" w:rsidRDefault="00C319C7"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t>для оказания парикмахерских услуг, услуг маникюра и педикюра в коридорах, холлах,</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вестибюлях, прикассовых зонах и иных местах общественных зданий, свободных</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для разового, периодического либо постоянного доступа и использования</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неопределенным кругом лиц (общедоступные) при условии их оборудования раковиной</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и смесителями с подводкой горячей и холодной воды из централизованной сети</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хозяйственно-</w:t>
      </w:r>
      <w:r w:rsidRPr="0012785A">
        <w:rPr>
          <w:rFonts w:ascii="Times New Roman" w:hAnsi="Times New Roman" w:cs="Times New Roman"/>
          <w:sz w:val="28"/>
          <w:szCs w:val="28"/>
        </w:rPr>
        <w:lastRenderedPageBreak/>
        <w:t>питьевого водоснабжения общественного здания и обеспечении полного</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удаления сточных вод в существующую систему водоотведения здания.</w:t>
      </w:r>
    </w:p>
    <w:p w14:paraId="7C11A3E6"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Допускается оказание парикмахерск</w:t>
      </w:r>
      <w:r w:rsidR="00847ABF" w:rsidRPr="0012785A">
        <w:rPr>
          <w:rFonts w:ascii="Times New Roman" w:hAnsi="Times New Roman" w:cs="Times New Roman"/>
          <w:sz w:val="28"/>
          <w:szCs w:val="28"/>
        </w:rPr>
        <w:t>их услуг на передвижном объекте</w:t>
      </w:r>
      <w:r w:rsidR="00847ABF" w:rsidRPr="0012785A">
        <w:rPr>
          <w:rFonts w:ascii="Times New Roman" w:hAnsi="Times New Roman" w:cs="Times New Roman"/>
          <w:sz w:val="28"/>
          <w:szCs w:val="28"/>
          <w:vertAlign w:val="superscript"/>
        </w:rPr>
        <w:t>5</w:t>
      </w:r>
      <w:r w:rsidR="00847ABF" w:rsidRPr="0012785A">
        <w:rPr>
          <w:rFonts w:ascii="Times New Roman" w:hAnsi="Times New Roman" w:cs="Times New Roman"/>
          <w:sz w:val="28"/>
          <w:szCs w:val="28"/>
        </w:rPr>
        <w:t xml:space="preserve"> </w:t>
      </w:r>
      <w:r w:rsidRPr="0012785A">
        <w:rPr>
          <w:rFonts w:ascii="Times New Roman" w:hAnsi="Times New Roman" w:cs="Times New Roman"/>
          <w:sz w:val="28"/>
          <w:szCs w:val="28"/>
        </w:rPr>
        <w:t>при</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условии наличия нежилого помещения (помещений) для обслуживания передвижного</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объекта, расположенного в капитальном строении (здании, сооружении), оборудованного</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раковиной и смесителями с подводкой горячей и холодной воды из централизованной</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сети хозяйственно-питьевого водоснабжения.</w:t>
      </w:r>
    </w:p>
    <w:p w14:paraId="4BC9AD09"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Указанное в части первой настоящего пункта помещение (помещения) используется</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для хранения моющих и дезинфицирующих средств, чистого и грязного белья и иных</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расходных материалов, уборочного инвентаря, санитарной одежды и обуви работников,</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проведения дезинфекции и иных мероприятий в соответствии с требованиями настоящих</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санитарных норм и правил.</w:t>
      </w:r>
    </w:p>
    <w:p w14:paraId="12FFFD20"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На передвижном объекте должен быть запас упакованной питьевой воды в объеме,</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необходимом для оказания парикмахерских услуг в соответствии с требованиями</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настоящих санитарных норм и правил в течение одной рабочей смены. Образующиеся</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сточные воды собираются в специальную емкость и в последующем отводятся в систему</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водоотведения (канализации).</w:t>
      </w:r>
    </w:p>
    <w:p w14:paraId="019E79B7" w14:textId="77777777" w:rsidR="00C319C7" w:rsidRPr="0012785A" w:rsidRDefault="00C319C7"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t xml:space="preserve">______________________________ </w:t>
      </w:r>
    </w:p>
    <w:p w14:paraId="37B000BA" w14:textId="77777777" w:rsidR="00C319C7" w:rsidRPr="0012785A" w:rsidRDefault="00847ABF"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vertAlign w:val="superscript"/>
        </w:rPr>
        <w:t>5</w:t>
      </w:r>
      <w:r w:rsidR="00C319C7" w:rsidRPr="0012785A">
        <w:rPr>
          <w:rFonts w:ascii="Times New Roman" w:hAnsi="Times New Roman" w:cs="Times New Roman"/>
          <w:sz w:val="28"/>
          <w:szCs w:val="28"/>
        </w:rPr>
        <w:t xml:space="preserve"> Под передвижным объектом понимается транспортное средство (ав</w:t>
      </w:r>
      <w:r w:rsidRPr="0012785A">
        <w:rPr>
          <w:rFonts w:ascii="Times New Roman" w:hAnsi="Times New Roman" w:cs="Times New Roman"/>
          <w:sz w:val="28"/>
          <w:szCs w:val="28"/>
        </w:rPr>
        <w:t xml:space="preserve">томобиль, прицеп, полуприцеп) с </w:t>
      </w:r>
      <w:r w:rsidR="00C319C7" w:rsidRPr="0012785A">
        <w:rPr>
          <w:rFonts w:ascii="Times New Roman" w:hAnsi="Times New Roman" w:cs="Times New Roman"/>
          <w:sz w:val="28"/>
          <w:szCs w:val="28"/>
        </w:rPr>
        <w:t xml:space="preserve">размещенным в кузове оборудованием на </w:t>
      </w:r>
      <w:r w:rsidRPr="0012785A">
        <w:rPr>
          <w:rFonts w:ascii="Times New Roman" w:hAnsi="Times New Roman" w:cs="Times New Roman"/>
          <w:sz w:val="28"/>
          <w:szCs w:val="28"/>
        </w:rPr>
        <w:t xml:space="preserve">одно или несколько рабочих мест </w:t>
      </w:r>
      <w:r w:rsidR="00C319C7" w:rsidRPr="0012785A">
        <w:rPr>
          <w:rFonts w:ascii="Times New Roman" w:hAnsi="Times New Roman" w:cs="Times New Roman"/>
          <w:sz w:val="28"/>
          <w:szCs w:val="28"/>
        </w:rPr>
        <w:t>для оказания бытовых услуг.</w:t>
      </w:r>
    </w:p>
    <w:p w14:paraId="7618AF98" w14:textId="77777777" w:rsidR="00847ABF" w:rsidRPr="0012785A" w:rsidRDefault="00847ABF" w:rsidP="00F510CB">
      <w:pPr>
        <w:pStyle w:val="a3"/>
        <w:ind w:firstLine="708"/>
        <w:jc w:val="both"/>
        <w:rPr>
          <w:rFonts w:ascii="Times New Roman" w:hAnsi="Times New Roman" w:cs="Times New Roman"/>
          <w:sz w:val="28"/>
          <w:szCs w:val="28"/>
        </w:rPr>
      </w:pPr>
    </w:p>
    <w:p w14:paraId="2C153F39"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На объектах выделяется помещение либо специальное место для дезинфекции,</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предстерилизационной очистки и стерилизации инструментов, оборудованное раковиной</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и смесителями с подводкой горячей и холодной воды из централизованной сети</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хозяйственно-питьевого водоснабжения здания.</w:t>
      </w:r>
    </w:p>
    <w:p w14:paraId="462741DA"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В случае отсутствия (отключения) централизованного горячего водоснабжения</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к умывальным раковинам для мытья волос и рук помещений объектов, в которых</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осуществляется оказание услуг потребителям, к умывальным раковинам в туалетах</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для работников и (или) потребителей, к раковине в помещении для дезинфекции,</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предстерилизационной очистки и стерилизации инструментов должна быть обеспечена</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подача горячей воды из одного или нескольких резервных источников горячего</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водоснабжения.</w:t>
      </w:r>
    </w:p>
    <w:p w14:paraId="6B16215C"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При функционировании объектов на каждое рабочее место предусматривается</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наличие площади рабочего зала (его части) не менее:</w:t>
      </w:r>
    </w:p>
    <w:p w14:paraId="4B0AA61B"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6,0 м2</w:t>
      </w:r>
      <w:r w:rsidR="00847ABF" w:rsidRPr="0012785A">
        <w:rPr>
          <w:rFonts w:ascii="Times New Roman" w:hAnsi="Times New Roman" w:cs="Times New Roman"/>
          <w:sz w:val="28"/>
          <w:szCs w:val="28"/>
        </w:rPr>
        <w:t xml:space="preserve"> </w:t>
      </w:r>
      <w:r w:rsidRPr="0012785A">
        <w:rPr>
          <w:rFonts w:ascii="Times New Roman" w:hAnsi="Times New Roman" w:cs="Times New Roman"/>
          <w:sz w:val="28"/>
          <w:szCs w:val="28"/>
        </w:rPr>
        <w:t>при оказании парикмахерских услуг, услуг маникюра и педикюра;</w:t>
      </w:r>
    </w:p>
    <w:p w14:paraId="729331FF"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8,0 м2</w:t>
      </w:r>
      <w:r w:rsidR="00847ABF" w:rsidRPr="0012785A">
        <w:rPr>
          <w:rFonts w:ascii="Times New Roman" w:hAnsi="Times New Roman" w:cs="Times New Roman"/>
          <w:sz w:val="28"/>
          <w:szCs w:val="28"/>
        </w:rPr>
        <w:t xml:space="preserve"> </w:t>
      </w:r>
      <w:r w:rsidRPr="0012785A">
        <w:rPr>
          <w:rFonts w:ascii="Times New Roman" w:hAnsi="Times New Roman" w:cs="Times New Roman"/>
          <w:sz w:val="28"/>
          <w:szCs w:val="28"/>
        </w:rPr>
        <w:t>при оказании косметических услуг, пирсинга, татуажа.</w:t>
      </w:r>
    </w:p>
    <w:p w14:paraId="13F1FBD3"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При наличии в одном помещении объекта нескольких рабочих мест по оказанию</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косметических услуг и (или) пирсинга и (или) татуажа они разделяются перегородками</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и (или) ширмами высотой не менее 1,8 м.</w:t>
      </w:r>
    </w:p>
    <w:p w14:paraId="45568E9D"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lastRenderedPageBreak/>
        <w:t xml:space="preserve"> Перед началом и после оказания услуг потребителям работники объектов</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должны мыть руки с использованием жидкого мыла.</w:t>
      </w:r>
    </w:p>
    <w:p w14:paraId="24AA0962"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При оказании услуг, связанных с нарушением целостности кожного покрова или</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слизистой оболочки потребителя, работники объектов должны соблюдать требования</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по профилактике инфекционных заболеваний согласно приложению 1.</w:t>
      </w:r>
    </w:p>
    <w:p w14:paraId="2A36C11B"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В случае аварийного контакта с биологическими жидкостями</w:t>
      </w:r>
      <w:proofErr w:type="gramStart"/>
      <w:r w:rsidR="00847ABF" w:rsidRPr="0012785A">
        <w:rPr>
          <w:rFonts w:ascii="Times New Roman" w:hAnsi="Times New Roman" w:cs="Times New Roman"/>
          <w:sz w:val="28"/>
          <w:szCs w:val="28"/>
          <w:vertAlign w:val="superscript"/>
        </w:rPr>
        <w:t>6</w:t>
      </w:r>
      <w:r w:rsidR="008F4DD6" w:rsidRPr="0012785A">
        <w:rPr>
          <w:rFonts w:ascii="Times New Roman" w:hAnsi="Times New Roman" w:cs="Times New Roman"/>
          <w:sz w:val="28"/>
          <w:szCs w:val="28"/>
          <w:vertAlign w:val="superscript"/>
        </w:rPr>
        <w:t xml:space="preserve"> </w:t>
      </w:r>
      <w:r w:rsidR="00847ABF" w:rsidRPr="0012785A">
        <w:rPr>
          <w:rFonts w:ascii="Times New Roman" w:hAnsi="Times New Roman" w:cs="Times New Roman"/>
          <w:sz w:val="28"/>
          <w:szCs w:val="28"/>
        </w:rPr>
        <w:t xml:space="preserve"> потребителя</w:t>
      </w:r>
      <w:proofErr w:type="gramEnd"/>
      <w:r w:rsidR="00847ABF" w:rsidRPr="0012785A">
        <w:rPr>
          <w:rFonts w:ascii="Times New Roman" w:hAnsi="Times New Roman" w:cs="Times New Roman"/>
          <w:sz w:val="28"/>
          <w:szCs w:val="28"/>
        </w:rPr>
        <w:t xml:space="preserve">, </w:t>
      </w:r>
      <w:r w:rsidRPr="0012785A">
        <w:rPr>
          <w:rFonts w:ascii="Times New Roman" w:hAnsi="Times New Roman" w:cs="Times New Roman"/>
          <w:sz w:val="28"/>
          <w:szCs w:val="28"/>
        </w:rPr>
        <w:t>загрязнении биологическими жидкостями объектов в</w:t>
      </w:r>
      <w:r w:rsidR="00847ABF" w:rsidRPr="0012785A">
        <w:rPr>
          <w:rFonts w:ascii="Times New Roman" w:hAnsi="Times New Roman" w:cs="Times New Roman"/>
          <w:sz w:val="28"/>
          <w:szCs w:val="28"/>
        </w:rPr>
        <w:t xml:space="preserve">нешней среды для предупреждения </w:t>
      </w:r>
      <w:r w:rsidRPr="0012785A">
        <w:rPr>
          <w:rFonts w:ascii="Times New Roman" w:hAnsi="Times New Roman" w:cs="Times New Roman"/>
          <w:sz w:val="28"/>
          <w:szCs w:val="28"/>
        </w:rPr>
        <w:t>возникновения и распространения инфекцион</w:t>
      </w:r>
      <w:r w:rsidR="00847ABF" w:rsidRPr="0012785A">
        <w:rPr>
          <w:rFonts w:ascii="Times New Roman" w:hAnsi="Times New Roman" w:cs="Times New Roman"/>
          <w:sz w:val="28"/>
          <w:szCs w:val="28"/>
        </w:rPr>
        <w:t xml:space="preserve">ных заболеваний работник должен </w:t>
      </w:r>
      <w:r w:rsidRPr="0012785A">
        <w:rPr>
          <w:rFonts w:ascii="Times New Roman" w:hAnsi="Times New Roman" w:cs="Times New Roman"/>
          <w:sz w:val="28"/>
          <w:szCs w:val="28"/>
        </w:rPr>
        <w:t>соблюдать порядок действий согласно приложению 2.</w:t>
      </w:r>
    </w:p>
    <w:p w14:paraId="119AEDBF" w14:textId="77777777" w:rsidR="00C319C7" w:rsidRPr="0012785A" w:rsidRDefault="00847ABF"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t xml:space="preserve">______________________________ </w:t>
      </w:r>
    </w:p>
    <w:p w14:paraId="7F9F700E" w14:textId="77777777" w:rsidR="00C319C7" w:rsidRPr="0012785A" w:rsidRDefault="00C319C7"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t xml:space="preserve"> </w:t>
      </w:r>
      <w:r w:rsidR="00847ABF" w:rsidRPr="0012785A">
        <w:rPr>
          <w:rFonts w:ascii="Times New Roman" w:hAnsi="Times New Roman" w:cs="Times New Roman"/>
          <w:sz w:val="28"/>
          <w:szCs w:val="28"/>
          <w:vertAlign w:val="superscript"/>
        </w:rPr>
        <w:t xml:space="preserve">6 </w:t>
      </w:r>
      <w:r w:rsidRPr="0012785A">
        <w:rPr>
          <w:rFonts w:ascii="Times New Roman" w:hAnsi="Times New Roman" w:cs="Times New Roman"/>
          <w:sz w:val="28"/>
          <w:szCs w:val="28"/>
        </w:rPr>
        <w:t>Под биологическими жидкостями понимаются жидкости, п</w:t>
      </w:r>
      <w:r w:rsidR="00847ABF" w:rsidRPr="0012785A">
        <w:rPr>
          <w:rFonts w:ascii="Times New Roman" w:hAnsi="Times New Roman" w:cs="Times New Roman"/>
          <w:sz w:val="28"/>
          <w:szCs w:val="28"/>
        </w:rPr>
        <w:t xml:space="preserve">роизводимые организмом человека </w:t>
      </w:r>
      <w:r w:rsidRPr="0012785A">
        <w:rPr>
          <w:rFonts w:ascii="Times New Roman" w:hAnsi="Times New Roman" w:cs="Times New Roman"/>
          <w:sz w:val="28"/>
          <w:szCs w:val="28"/>
        </w:rPr>
        <w:t>(кровь, лимфа и другие).</w:t>
      </w:r>
    </w:p>
    <w:p w14:paraId="229AC7B8" w14:textId="77777777" w:rsidR="00847ABF" w:rsidRPr="0012785A" w:rsidRDefault="00847ABF" w:rsidP="00F510CB">
      <w:pPr>
        <w:pStyle w:val="a3"/>
        <w:jc w:val="both"/>
        <w:rPr>
          <w:rFonts w:ascii="Times New Roman" w:hAnsi="Times New Roman" w:cs="Times New Roman"/>
          <w:sz w:val="28"/>
          <w:szCs w:val="28"/>
        </w:rPr>
      </w:pPr>
    </w:p>
    <w:p w14:paraId="26EC906C"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При оказании услуг должно использоваться чистое индивидуальное белье</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(полотенца, простыни, салфетки и другое) для каждого потребителя.</w:t>
      </w:r>
    </w:p>
    <w:p w14:paraId="5C6D4A03"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После каждого потребителя грязное (использованное) белье, за исключением</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одноразового, подлежит стирке.</w:t>
      </w:r>
    </w:p>
    <w:p w14:paraId="67BD3991"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Администрацией объекта в зависимости от характера оказываемых услуг должен</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быть определен минимальный набор инструментов и (или) одноразовых инструментов</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(элементов инструментов) и иных расходных материалов для обслуживания одного</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потребителя. На одно рабочее место должно быть не менее трех минимальных наборов</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инструментов.</w:t>
      </w:r>
    </w:p>
    <w:p w14:paraId="61565FC4"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При оказании услуг, указанных в настоящей главе, должны соблюдаться</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требования к дезинфекции, предстерилизационной очистке, стерилизации и оценке</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качества согласно приложению 3.</w:t>
      </w:r>
    </w:p>
    <w:p w14:paraId="49A4D837"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Проведение дезинфекции, предстерилизационной очистки и стерилизации</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инструментов в санитарных узлах не допускается.</w:t>
      </w:r>
    </w:p>
    <w:p w14:paraId="5407930A"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При оказании услуг, не связанных с нарушением целостности кожного покрова</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или</w:t>
      </w:r>
      <w:r w:rsidR="00847ABF" w:rsidRPr="0012785A">
        <w:rPr>
          <w:rFonts w:ascii="Times New Roman" w:hAnsi="Times New Roman" w:cs="Times New Roman"/>
          <w:sz w:val="28"/>
          <w:szCs w:val="28"/>
        </w:rPr>
        <w:t xml:space="preserve"> слизистой оболочки потребителя</w:t>
      </w:r>
      <w:r w:rsidR="00847ABF" w:rsidRPr="0012785A">
        <w:rPr>
          <w:rFonts w:ascii="Times New Roman" w:hAnsi="Times New Roman" w:cs="Times New Roman"/>
          <w:sz w:val="28"/>
          <w:szCs w:val="28"/>
          <w:vertAlign w:val="superscript"/>
        </w:rPr>
        <w:t>7</w:t>
      </w:r>
      <w:r w:rsidRPr="0012785A">
        <w:rPr>
          <w:rFonts w:ascii="Times New Roman" w:hAnsi="Times New Roman" w:cs="Times New Roman"/>
          <w:sz w:val="28"/>
          <w:szCs w:val="28"/>
        </w:rPr>
        <w:t>, многоразовые инструменты должны быть</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продезинфицированы.</w:t>
      </w:r>
    </w:p>
    <w:p w14:paraId="41A0D766" w14:textId="77777777" w:rsidR="00C319C7" w:rsidRPr="0012785A" w:rsidRDefault="00C319C7"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t xml:space="preserve">______________________________ </w:t>
      </w:r>
    </w:p>
    <w:p w14:paraId="52744C0E" w14:textId="77777777" w:rsidR="00C319C7" w:rsidRPr="0012785A" w:rsidRDefault="00847ABF"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vertAlign w:val="superscript"/>
        </w:rPr>
        <w:t>7</w:t>
      </w:r>
      <w:r w:rsidR="00C319C7" w:rsidRPr="0012785A">
        <w:rPr>
          <w:rFonts w:ascii="Times New Roman" w:hAnsi="Times New Roman" w:cs="Times New Roman"/>
          <w:sz w:val="28"/>
          <w:szCs w:val="28"/>
        </w:rPr>
        <w:t xml:space="preserve"> К услугам, не связанным с нарушением целостности кожного покрова или слизистой оболочки</w:t>
      </w:r>
      <w:r w:rsidRPr="0012785A">
        <w:rPr>
          <w:rFonts w:ascii="Times New Roman" w:hAnsi="Times New Roman" w:cs="Times New Roman"/>
          <w:sz w:val="28"/>
          <w:szCs w:val="28"/>
        </w:rPr>
        <w:t xml:space="preserve"> </w:t>
      </w:r>
      <w:r w:rsidR="00C319C7" w:rsidRPr="0012785A">
        <w:rPr>
          <w:rFonts w:ascii="Times New Roman" w:hAnsi="Times New Roman" w:cs="Times New Roman"/>
          <w:sz w:val="28"/>
          <w:szCs w:val="28"/>
        </w:rPr>
        <w:t>потребителя, относятся парикмахерские и косметические услуги.</w:t>
      </w:r>
    </w:p>
    <w:p w14:paraId="5296936B" w14:textId="77777777" w:rsidR="00847ABF" w:rsidRPr="0012785A" w:rsidRDefault="00847ABF" w:rsidP="00F510CB">
      <w:pPr>
        <w:pStyle w:val="a3"/>
        <w:ind w:firstLine="708"/>
        <w:jc w:val="both"/>
        <w:rPr>
          <w:rFonts w:ascii="Times New Roman" w:hAnsi="Times New Roman" w:cs="Times New Roman"/>
          <w:sz w:val="28"/>
          <w:szCs w:val="28"/>
        </w:rPr>
      </w:pPr>
    </w:p>
    <w:p w14:paraId="75A26402"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При оказании услуг, связанных с нарушением целостности кожного покрова или</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слизистой оболочки потребителя, должны использоваться стерильные инструменты,</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одноразовые стерильные салфетки. Рекомендуется использование стерильных частей</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технических средств и инструментов преимущественно одноразового применения.</w:t>
      </w:r>
    </w:p>
    <w:p w14:paraId="71E38F65"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Вскрытие многоразовых и (или) одноразовых стерильных инструментов</w:t>
      </w:r>
    </w:p>
    <w:p w14:paraId="4200FA78" w14:textId="77777777" w:rsidR="00C319C7" w:rsidRPr="0012785A" w:rsidRDefault="00C319C7"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t>из стерильной упаковки осуществляется в присутствии потребителя.</w:t>
      </w:r>
    </w:p>
    <w:p w14:paraId="3A95B346"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lastRenderedPageBreak/>
        <w:t>Не допускается использование простерилизованных инструментов с истекшим</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сроком хранения либо хранившихся с нарушением условий сохранения стерильности.</w:t>
      </w:r>
    </w:p>
    <w:p w14:paraId="1C0B4A91"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Одноразовые инструменты (элементы инструментов) и иные расходные</w:t>
      </w:r>
    </w:p>
    <w:p w14:paraId="783850BF" w14:textId="77777777" w:rsidR="00C319C7" w:rsidRPr="0012785A" w:rsidRDefault="00C319C7"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t>материалы, загрязненные биологическими жидкостями потребителей, подлежат</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дезинфекции.</w:t>
      </w:r>
    </w:p>
    <w:p w14:paraId="237EB8CF"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Сбор и дезинфекция острых предметов после использования должны производиться</w:t>
      </w:r>
      <w:r w:rsidR="00847ABF" w:rsidRPr="0012785A">
        <w:rPr>
          <w:rFonts w:ascii="Times New Roman" w:hAnsi="Times New Roman" w:cs="Times New Roman"/>
          <w:sz w:val="28"/>
          <w:szCs w:val="28"/>
        </w:rPr>
        <w:t xml:space="preserve"> </w:t>
      </w:r>
      <w:r w:rsidRPr="0012785A">
        <w:rPr>
          <w:rFonts w:ascii="Times New Roman" w:hAnsi="Times New Roman" w:cs="Times New Roman"/>
          <w:sz w:val="28"/>
          <w:szCs w:val="28"/>
        </w:rPr>
        <w:t xml:space="preserve">в </w:t>
      </w:r>
      <w:proofErr w:type="spellStart"/>
      <w:r w:rsidRPr="0012785A">
        <w:rPr>
          <w:rFonts w:ascii="Times New Roman" w:hAnsi="Times New Roman" w:cs="Times New Roman"/>
          <w:sz w:val="28"/>
          <w:szCs w:val="28"/>
        </w:rPr>
        <w:t>непрокалываемые</w:t>
      </w:r>
      <w:proofErr w:type="spellEnd"/>
      <w:r w:rsidRPr="0012785A">
        <w:rPr>
          <w:rFonts w:ascii="Times New Roman" w:hAnsi="Times New Roman" w:cs="Times New Roman"/>
          <w:sz w:val="28"/>
          <w:szCs w:val="28"/>
        </w:rPr>
        <w:t xml:space="preserve"> емкости.</w:t>
      </w:r>
    </w:p>
    <w:p w14:paraId="4F8495C5"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Повторное применение использованных инструментов (элементов инструментов)</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и иных расходных материалов одноразового применения не допускается.</w:t>
      </w:r>
    </w:p>
    <w:p w14:paraId="2C7285BA"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Поверхность гигиенического покрытия кушеток, кресел, холдеров</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(подлокотников) для оказания услуг, связанных с нарушением целостности кожного</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покрова или слизистой оболочки потребителя, которые контактировали с кожными</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покровами потребителя, а также при загрязнении должна обрабатываться</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дезинфицирующим средством после каждого использования потребителем. Допускается</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не проводить дезинфекцию поверхностей после каждого потребителя при использовании</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для оказания услуги чистой одноразовой салфетки, простыни или полотенца на всю</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поверхность гигиенического покрытия.</w:t>
      </w:r>
    </w:p>
    <w:p w14:paraId="4080FE45"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Синтетический пеньюар при его использовании должен:</w:t>
      </w:r>
    </w:p>
    <w:p w14:paraId="2FA784C5"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полностью укрывать одежду потребителя;</w:t>
      </w:r>
    </w:p>
    <w:p w14:paraId="489D3C07"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применяться только с хлопчатобумажной салфеткой (полотенцем) индивидуальной</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для каждого потребителя или с бумажным одноразовым подворотничком;</w:t>
      </w:r>
    </w:p>
    <w:p w14:paraId="5314B6CD" w14:textId="77777777" w:rsidR="00C319C7"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не касаться шеи потребителя (хлоп</w:t>
      </w:r>
      <w:r w:rsidR="0074225A" w:rsidRPr="0012785A">
        <w:rPr>
          <w:rFonts w:ascii="Times New Roman" w:hAnsi="Times New Roman" w:cs="Times New Roman"/>
          <w:sz w:val="28"/>
          <w:szCs w:val="28"/>
        </w:rPr>
        <w:t xml:space="preserve">чатобумажная салфетка, бумажный </w:t>
      </w:r>
      <w:r w:rsidRPr="0012785A">
        <w:rPr>
          <w:rFonts w:ascii="Times New Roman" w:hAnsi="Times New Roman" w:cs="Times New Roman"/>
          <w:sz w:val="28"/>
          <w:szCs w:val="28"/>
        </w:rPr>
        <w:t>одноразовый</w:t>
      </w:r>
      <w:r w:rsidR="0074225A" w:rsidRPr="0012785A">
        <w:rPr>
          <w:rFonts w:ascii="Times New Roman" w:hAnsi="Times New Roman" w:cs="Times New Roman"/>
          <w:sz w:val="28"/>
          <w:szCs w:val="28"/>
        </w:rPr>
        <w:t xml:space="preserve"> </w:t>
      </w:r>
      <w:r w:rsidRPr="0012785A">
        <w:rPr>
          <w:rFonts w:ascii="Times New Roman" w:hAnsi="Times New Roman" w:cs="Times New Roman"/>
          <w:sz w:val="28"/>
          <w:szCs w:val="28"/>
        </w:rPr>
        <w:t>подворотничок должны быть выше горловины пеньюара).</w:t>
      </w:r>
    </w:p>
    <w:p w14:paraId="5CB5C3A4"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Стирка синтетических пеньюаров, за исключением одноразовых, проводится не реже</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одного раза в неделю. Повторное использование одноразовых синтетических пеньюаров</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не допускается.</w:t>
      </w:r>
    </w:p>
    <w:p w14:paraId="441F5D5E"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Оказание парикмахерских услуг без использования синтетического пеньюара</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и хлопчатобумажной салфетки (бумажного одноразового подворотничка) не допускается.</w:t>
      </w:r>
    </w:p>
    <w:p w14:paraId="024DC37B"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Остриженные волосы непосредственно после оказания услуги потребителю</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собирают в совок у рабочего места и в последующем удаляют в емкости для сбора</w:t>
      </w:r>
    </w:p>
    <w:p w14:paraId="7C510179" w14:textId="77777777" w:rsidR="00C319C7" w:rsidRPr="0012785A" w:rsidRDefault="00C319C7" w:rsidP="00F510CB">
      <w:pPr>
        <w:pStyle w:val="a3"/>
        <w:jc w:val="both"/>
        <w:rPr>
          <w:rFonts w:ascii="Times New Roman" w:hAnsi="Times New Roman" w:cs="Times New Roman"/>
          <w:sz w:val="28"/>
          <w:szCs w:val="28"/>
        </w:rPr>
      </w:pPr>
      <w:r w:rsidRPr="0012785A">
        <w:rPr>
          <w:rFonts w:ascii="Times New Roman" w:hAnsi="Times New Roman" w:cs="Times New Roman"/>
          <w:sz w:val="28"/>
          <w:szCs w:val="28"/>
        </w:rPr>
        <w:t>отходов.</w:t>
      </w:r>
    </w:p>
    <w:p w14:paraId="4AB27D37"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При обнаружении вшей (педикулеза) у потребителя в процессе обслуживания</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необходимо прекратить оказание услуги. Инструменты и белье, использованные при</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оказании услуги, подвергаются дезинсекции средствами от вшей (</w:t>
      </w:r>
      <w:proofErr w:type="spellStart"/>
      <w:r w:rsidRPr="0012785A">
        <w:rPr>
          <w:rFonts w:ascii="Times New Roman" w:hAnsi="Times New Roman" w:cs="Times New Roman"/>
          <w:sz w:val="28"/>
          <w:szCs w:val="28"/>
        </w:rPr>
        <w:t>педикулицидами</w:t>
      </w:r>
      <w:proofErr w:type="spellEnd"/>
      <w:r w:rsidRPr="0012785A">
        <w:rPr>
          <w:rFonts w:ascii="Times New Roman" w:hAnsi="Times New Roman" w:cs="Times New Roman"/>
          <w:sz w:val="28"/>
          <w:szCs w:val="28"/>
        </w:rPr>
        <w:t>).</w:t>
      </w:r>
    </w:p>
    <w:p w14:paraId="3C7A73EF"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При выполнении химической завивки смачивание волос химическим составом</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должно производиться одноразовым тампоном.</w:t>
      </w:r>
    </w:p>
    <w:p w14:paraId="40BE6035"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lastRenderedPageBreak/>
        <w:t>Зажимы, бигуди, коклюшки, колпачки и сетки для химической завивки волос,</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шапочки для мелирования после каждого применения должны промываться</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под проточной водой с использованием моющего средства.</w:t>
      </w:r>
    </w:p>
    <w:p w14:paraId="627D9690"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 xml:space="preserve"> При выполнении маникюра (педикюра) должны использоваться одноразовые</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салфетки для каждого потребителя.</w:t>
      </w:r>
    </w:p>
    <w:p w14:paraId="0705ECD4"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Подушки для маникюра (педикюра) должны иметь покрытие, устойчивое</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для обработки дезинфицирующими средствами.</w:t>
      </w:r>
    </w:p>
    <w:p w14:paraId="095B44AE"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Перед обслуживанием потребителя подушки для маникюра (педикюра) необходимо</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покрывать чистой индивидуальной (одноразовой) салфеткой, в конце рабочей смены</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обрабатывать дезинфицирующим средством.</w:t>
      </w:r>
    </w:p>
    <w:p w14:paraId="0D667B84" w14:textId="77777777" w:rsidR="00C319C7" w:rsidRPr="0012785A" w:rsidRDefault="00C319C7" w:rsidP="008F4DD6">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При выполнении педикюра с использованием станков со сменными лезвиями:</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допускается использование одноразовых нестерильных лезвий в потребительской</w:t>
      </w:r>
      <w:r w:rsidR="008F4DD6" w:rsidRPr="0012785A">
        <w:rPr>
          <w:rFonts w:ascii="Times New Roman" w:hAnsi="Times New Roman" w:cs="Times New Roman"/>
          <w:sz w:val="28"/>
          <w:szCs w:val="28"/>
        </w:rPr>
        <w:t xml:space="preserve"> </w:t>
      </w:r>
      <w:r w:rsidRPr="0012785A">
        <w:rPr>
          <w:rFonts w:ascii="Times New Roman" w:hAnsi="Times New Roman" w:cs="Times New Roman"/>
          <w:sz w:val="28"/>
          <w:szCs w:val="28"/>
        </w:rPr>
        <w:t>упаковке;</w:t>
      </w:r>
    </w:p>
    <w:p w14:paraId="2F9D2230" w14:textId="77777777" w:rsidR="0074225A" w:rsidRPr="0012785A" w:rsidRDefault="00C319C7" w:rsidP="00F510CB">
      <w:pPr>
        <w:pStyle w:val="a3"/>
        <w:ind w:firstLine="708"/>
        <w:jc w:val="both"/>
        <w:rPr>
          <w:rFonts w:ascii="Times New Roman" w:hAnsi="Times New Roman" w:cs="Times New Roman"/>
          <w:sz w:val="28"/>
          <w:szCs w:val="28"/>
        </w:rPr>
      </w:pPr>
      <w:r w:rsidRPr="0012785A">
        <w:rPr>
          <w:rFonts w:ascii="Times New Roman" w:hAnsi="Times New Roman" w:cs="Times New Roman"/>
          <w:sz w:val="28"/>
          <w:szCs w:val="28"/>
        </w:rPr>
        <w:t>дезинфекция станков проводится после каждого потребителя.</w:t>
      </w:r>
    </w:p>
    <w:p w14:paraId="3A355DDC" w14:textId="77777777" w:rsidR="00F510CB" w:rsidRDefault="00F510CB" w:rsidP="001A14BF">
      <w:pPr>
        <w:pStyle w:val="a3"/>
        <w:rPr>
          <w:rFonts w:ascii="Times New Roman" w:hAnsi="Times New Roman" w:cs="Times New Roman"/>
          <w:sz w:val="18"/>
          <w:szCs w:val="18"/>
        </w:rPr>
      </w:pPr>
    </w:p>
    <w:p w14:paraId="2C5E9345" w14:textId="77777777" w:rsidR="00C319C7" w:rsidRPr="0074225A" w:rsidRDefault="00C319C7" w:rsidP="0074225A">
      <w:pPr>
        <w:pStyle w:val="a3"/>
        <w:ind w:left="6663"/>
        <w:rPr>
          <w:rFonts w:ascii="Times New Roman" w:hAnsi="Times New Roman" w:cs="Times New Roman"/>
          <w:sz w:val="18"/>
          <w:szCs w:val="18"/>
        </w:rPr>
      </w:pPr>
      <w:r w:rsidRPr="0074225A">
        <w:rPr>
          <w:rFonts w:ascii="Times New Roman" w:hAnsi="Times New Roman" w:cs="Times New Roman"/>
          <w:sz w:val="18"/>
          <w:szCs w:val="18"/>
        </w:rPr>
        <w:t>Приложение 1</w:t>
      </w:r>
    </w:p>
    <w:p w14:paraId="43448972" w14:textId="77777777" w:rsidR="00C319C7" w:rsidRPr="0074225A" w:rsidRDefault="00C319C7" w:rsidP="0074225A">
      <w:pPr>
        <w:pStyle w:val="a3"/>
        <w:ind w:left="6663"/>
        <w:rPr>
          <w:rFonts w:ascii="Times New Roman" w:hAnsi="Times New Roman" w:cs="Times New Roman"/>
          <w:sz w:val="18"/>
          <w:szCs w:val="18"/>
        </w:rPr>
      </w:pPr>
      <w:r w:rsidRPr="0074225A">
        <w:rPr>
          <w:rFonts w:ascii="Times New Roman" w:hAnsi="Times New Roman" w:cs="Times New Roman"/>
          <w:sz w:val="18"/>
          <w:szCs w:val="18"/>
        </w:rPr>
        <w:t>к санитарным нормам и правилам</w:t>
      </w:r>
    </w:p>
    <w:p w14:paraId="3759A9EA" w14:textId="77777777" w:rsidR="00C319C7" w:rsidRPr="0074225A" w:rsidRDefault="00C319C7" w:rsidP="0074225A">
      <w:pPr>
        <w:pStyle w:val="a3"/>
        <w:ind w:left="6663"/>
        <w:rPr>
          <w:rFonts w:ascii="Times New Roman" w:hAnsi="Times New Roman" w:cs="Times New Roman"/>
          <w:sz w:val="18"/>
          <w:szCs w:val="18"/>
        </w:rPr>
      </w:pPr>
      <w:r w:rsidRPr="0074225A">
        <w:rPr>
          <w:rFonts w:ascii="Times New Roman" w:hAnsi="Times New Roman" w:cs="Times New Roman"/>
          <w:sz w:val="18"/>
          <w:szCs w:val="18"/>
        </w:rPr>
        <w:t>«Санитарно-эпидемиологические</w:t>
      </w:r>
    </w:p>
    <w:p w14:paraId="05D84523" w14:textId="77777777" w:rsidR="00C319C7" w:rsidRPr="0074225A" w:rsidRDefault="00C319C7" w:rsidP="0074225A">
      <w:pPr>
        <w:pStyle w:val="a3"/>
        <w:ind w:left="6663"/>
        <w:rPr>
          <w:rFonts w:ascii="Times New Roman" w:hAnsi="Times New Roman" w:cs="Times New Roman"/>
          <w:sz w:val="18"/>
          <w:szCs w:val="18"/>
        </w:rPr>
      </w:pPr>
      <w:r w:rsidRPr="0074225A">
        <w:rPr>
          <w:rFonts w:ascii="Times New Roman" w:hAnsi="Times New Roman" w:cs="Times New Roman"/>
          <w:sz w:val="18"/>
          <w:szCs w:val="18"/>
        </w:rPr>
        <w:t>требования к содержанию</w:t>
      </w:r>
    </w:p>
    <w:p w14:paraId="54E0FBFF" w14:textId="77777777" w:rsidR="00C319C7" w:rsidRPr="0074225A" w:rsidRDefault="00C319C7" w:rsidP="0074225A">
      <w:pPr>
        <w:pStyle w:val="a3"/>
        <w:ind w:left="6663"/>
        <w:rPr>
          <w:rFonts w:ascii="Times New Roman" w:hAnsi="Times New Roman" w:cs="Times New Roman"/>
          <w:sz w:val="18"/>
          <w:szCs w:val="18"/>
        </w:rPr>
      </w:pPr>
      <w:r w:rsidRPr="0074225A">
        <w:rPr>
          <w:rFonts w:ascii="Times New Roman" w:hAnsi="Times New Roman" w:cs="Times New Roman"/>
          <w:sz w:val="18"/>
          <w:szCs w:val="18"/>
        </w:rPr>
        <w:t>и эксплуатации объектов</w:t>
      </w:r>
    </w:p>
    <w:p w14:paraId="56304CE3" w14:textId="77777777" w:rsidR="00C319C7" w:rsidRPr="0074225A" w:rsidRDefault="00C319C7" w:rsidP="0074225A">
      <w:pPr>
        <w:pStyle w:val="a3"/>
        <w:ind w:left="6663"/>
        <w:rPr>
          <w:rFonts w:ascii="Times New Roman" w:hAnsi="Times New Roman" w:cs="Times New Roman"/>
          <w:sz w:val="18"/>
          <w:szCs w:val="18"/>
        </w:rPr>
      </w:pPr>
      <w:r w:rsidRPr="0074225A">
        <w:rPr>
          <w:rFonts w:ascii="Times New Roman" w:hAnsi="Times New Roman" w:cs="Times New Roman"/>
          <w:sz w:val="18"/>
          <w:szCs w:val="18"/>
        </w:rPr>
        <w:t>по оказанию бытовых услуг»</w:t>
      </w:r>
    </w:p>
    <w:p w14:paraId="160285D9" w14:textId="77777777" w:rsidR="00C319C7" w:rsidRPr="00F510CB" w:rsidRDefault="00C319C7" w:rsidP="00C319C7">
      <w:pPr>
        <w:pStyle w:val="a3"/>
        <w:rPr>
          <w:rFonts w:ascii="Times New Roman" w:hAnsi="Times New Roman" w:cs="Times New Roman"/>
          <w:b/>
          <w:sz w:val="28"/>
          <w:szCs w:val="28"/>
        </w:rPr>
      </w:pPr>
      <w:r w:rsidRPr="00F510CB">
        <w:rPr>
          <w:rFonts w:ascii="Times New Roman" w:hAnsi="Times New Roman" w:cs="Times New Roman"/>
          <w:b/>
          <w:sz w:val="28"/>
          <w:szCs w:val="28"/>
        </w:rPr>
        <w:t>ТРЕБОВАНИЯ</w:t>
      </w:r>
    </w:p>
    <w:p w14:paraId="79D58017" w14:textId="77777777" w:rsidR="0074225A" w:rsidRPr="00F510CB" w:rsidRDefault="00C319C7" w:rsidP="00C319C7">
      <w:pPr>
        <w:pStyle w:val="a3"/>
        <w:rPr>
          <w:rFonts w:ascii="Times New Roman" w:hAnsi="Times New Roman" w:cs="Times New Roman"/>
          <w:b/>
          <w:sz w:val="28"/>
          <w:szCs w:val="28"/>
        </w:rPr>
      </w:pPr>
      <w:r w:rsidRPr="00F510CB">
        <w:rPr>
          <w:rFonts w:ascii="Times New Roman" w:hAnsi="Times New Roman" w:cs="Times New Roman"/>
          <w:b/>
          <w:sz w:val="28"/>
          <w:szCs w:val="28"/>
        </w:rPr>
        <w:t>по профилактике инфекционных заболеваний при оказании услуг, связанных</w:t>
      </w:r>
      <w:r w:rsidR="00F510CB">
        <w:rPr>
          <w:rFonts w:ascii="Times New Roman" w:hAnsi="Times New Roman" w:cs="Times New Roman"/>
          <w:b/>
          <w:sz w:val="28"/>
          <w:szCs w:val="28"/>
        </w:rPr>
        <w:t xml:space="preserve"> </w:t>
      </w:r>
      <w:r w:rsidRPr="00F510CB">
        <w:rPr>
          <w:rFonts w:ascii="Times New Roman" w:hAnsi="Times New Roman" w:cs="Times New Roman"/>
          <w:b/>
          <w:sz w:val="28"/>
          <w:szCs w:val="28"/>
        </w:rPr>
        <w:t>с нарушением целостности кожного покрова или слизистой оболочки потребителя</w:t>
      </w:r>
    </w:p>
    <w:p w14:paraId="0E9FDD48"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1. Перед началом оказания услуг, связанных с нарушением целостности кожного</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покрова или слизистой оболочки потребителя (далее, если не определено иное, для целей</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настоящего приложения – услуги) работник объекта должен:</w:t>
      </w:r>
    </w:p>
    <w:p w14:paraId="25F8CE6D"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снять часы, браслеты, кольца, цепи, цепочки и другие украшения, которые могут</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контактировать с кожей и (или) слизистыми оболочками потребителя в процессе оказания</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услуги;</w:t>
      </w:r>
    </w:p>
    <w:p w14:paraId="5513F913"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заколоть волосы и (или) закрыть их головным убором;</w:t>
      </w:r>
    </w:p>
    <w:p w14:paraId="7A4720B2"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вымыть руки под проточной водой с исп</w:t>
      </w:r>
      <w:r w:rsidR="0074225A" w:rsidRPr="00F510CB">
        <w:rPr>
          <w:rFonts w:ascii="Times New Roman" w:hAnsi="Times New Roman" w:cs="Times New Roman"/>
          <w:sz w:val="28"/>
          <w:szCs w:val="28"/>
        </w:rPr>
        <w:t xml:space="preserve">ользованием жидкого мыла, затем </w:t>
      </w:r>
      <w:r w:rsidRPr="00F510CB">
        <w:rPr>
          <w:rFonts w:ascii="Times New Roman" w:hAnsi="Times New Roman" w:cs="Times New Roman"/>
          <w:sz w:val="28"/>
          <w:szCs w:val="28"/>
        </w:rPr>
        <w:t>вытереть</w:t>
      </w:r>
      <w:r w:rsidR="0074225A" w:rsidRPr="00F510CB">
        <w:rPr>
          <w:rFonts w:ascii="Times New Roman" w:hAnsi="Times New Roman" w:cs="Times New Roman"/>
          <w:sz w:val="28"/>
          <w:szCs w:val="28"/>
        </w:rPr>
        <w:t xml:space="preserve"> </w:t>
      </w:r>
      <w:r w:rsidRPr="00F510CB">
        <w:rPr>
          <w:rFonts w:ascii="Times New Roman" w:hAnsi="Times New Roman" w:cs="Times New Roman"/>
          <w:sz w:val="28"/>
          <w:szCs w:val="28"/>
        </w:rPr>
        <w:t>насухо одноразовой салфеткой или полотенцем;</w:t>
      </w:r>
    </w:p>
    <w:p w14:paraId="15BE41DB"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выполнить гигиеническую антисептику кожи рук с использованием антисептика</w:t>
      </w:r>
    </w:p>
    <w:p w14:paraId="3EF12555" w14:textId="77777777" w:rsidR="00C319C7" w:rsidRPr="00F510CB" w:rsidRDefault="00C319C7" w:rsidP="00F60269">
      <w:pPr>
        <w:pStyle w:val="a3"/>
        <w:jc w:val="both"/>
        <w:rPr>
          <w:rFonts w:ascii="Times New Roman" w:hAnsi="Times New Roman" w:cs="Times New Roman"/>
          <w:sz w:val="28"/>
          <w:szCs w:val="28"/>
        </w:rPr>
      </w:pPr>
      <w:r w:rsidRPr="00F510CB">
        <w:rPr>
          <w:rFonts w:ascii="Times New Roman" w:hAnsi="Times New Roman" w:cs="Times New Roman"/>
          <w:sz w:val="28"/>
          <w:szCs w:val="28"/>
        </w:rPr>
        <w:t>в соответствии с инструкцией производителя;</w:t>
      </w:r>
    </w:p>
    <w:p w14:paraId="4431FF40"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надеть одноразовые перчатки.</w:t>
      </w:r>
    </w:p>
    <w:p w14:paraId="4D1A1E21"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Оказание услуг без одноразовых перчаток не допускается.</w:t>
      </w:r>
    </w:p>
    <w:p w14:paraId="7E02B6B2"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У работников, оказывающих услуги пирсинга, поверхностного пилинга, татуажа,</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ногти на руках должны быть коротко острижены.</w:t>
      </w:r>
    </w:p>
    <w:p w14:paraId="4927BB48"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2. Работники объектов должны выполнять повторную гигиеническую антисептику</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кожи рук:</w:t>
      </w:r>
    </w:p>
    <w:p w14:paraId="1448934C"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перед надеванием новой пары перчаток во время оказания услуги;</w:t>
      </w:r>
    </w:p>
    <w:p w14:paraId="3F4791CB"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после снятия перчаток по завершению оказания услуги;</w:t>
      </w:r>
    </w:p>
    <w:p w14:paraId="37B0E1A7"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после контакта кожи рук с биологическими жидкостями потребителя.</w:t>
      </w:r>
    </w:p>
    <w:p w14:paraId="17CD9365"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lastRenderedPageBreak/>
        <w:t>3. После снятия одноразовые перчатки дезинфицируются. Повторное использование</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снятых с рук работника одноразовых перчаток не допускается.</w:t>
      </w:r>
    </w:p>
    <w:p w14:paraId="449C475C" w14:textId="77777777" w:rsidR="0074225A"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4. По окончании рабочей смены работники должны проводить уход за кожей рук</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с использованием кремов, лосьонов, бальзамов для снижения риска возникновения</w:t>
      </w:r>
      <w:r w:rsidR="008F4DD6">
        <w:rPr>
          <w:rFonts w:ascii="Times New Roman" w:hAnsi="Times New Roman" w:cs="Times New Roman"/>
          <w:sz w:val="28"/>
          <w:szCs w:val="28"/>
        </w:rPr>
        <w:t xml:space="preserve"> </w:t>
      </w:r>
      <w:r w:rsidR="00E75A0C" w:rsidRPr="00F510CB">
        <w:rPr>
          <w:rFonts w:ascii="Times New Roman" w:hAnsi="Times New Roman" w:cs="Times New Roman"/>
          <w:sz w:val="28"/>
          <w:szCs w:val="28"/>
        </w:rPr>
        <w:t>контактных дерматитов.</w:t>
      </w:r>
    </w:p>
    <w:p w14:paraId="3A6A5AB5" w14:textId="77777777" w:rsidR="00E75A0C" w:rsidRDefault="00E75A0C" w:rsidP="00E75A0C">
      <w:pPr>
        <w:pStyle w:val="a3"/>
        <w:rPr>
          <w:rFonts w:ascii="Times New Roman" w:hAnsi="Times New Roman" w:cs="Times New Roman"/>
          <w:sz w:val="24"/>
          <w:szCs w:val="24"/>
        </w:rPr>
      </w:pPr>
    </w:p>
    <w:p w14:paraId="1D2693C5" w14:textId="77777777" w:rsidR="001A14BF" w:rsidRDefault="001A14BF" w:rsidP="00E75A0C">
      <w:pPr>
        <w:pStyle w:val="a3"/>
        <w:rPr>
          <w:rFonts w:ascii="Times New Roman" w:hAnsi="Times New Roman" w:cs="Times New Roman"/>
          <w:sz w:val="24"/>
          <w:szCs w:val="24"/>
        </w:rPr>
      </w:pPr>
    </w:p>
    <w:p w14:paraId="6BFFA104" w14:textId="77777777" w:rsidR="001A14BF" w:rsidRDefault="001A14BF" w:rsidP="00E75A0C">
      <w:pPr>
        <w:pStyle w:val="a3"/>
        <w:rPr>
          <w:rFonts w:ascii="Times New Roman" w:hAnsi="Times New Roman" w:cs="Times New Roman"/>
          <w:sz w:val="24"/>
          <w:szCs w:val="24"/>
        </w:rPr>
      </w:pPr>
    </w:p>
    <w:p w14:paraId="48D0F5FD" w14:textId="77777777" w:rsidR="00C319C7" w:rsidRPr="0074225A" w:rsidRDefault="00C319C7" w:rsidP="0074225A">
      <w:pPr>
        <w:pStyle w:val="a3"/>
        <w:ind w:left="6521"/>
        <w:rPr>
          <w:rFonts w:ascii="Times New Roman" w:hAnsi="Times New Roman" w:cs="Times New Roman"/>
          <w:sz w:val="18"/>
          <w:szCs w:val="18"/>
        </w:rPr>
      </w:pPr>
      <w:r w:rsidRPr="0074225A">
        <w:rPr>
          <w:rFonts w:ascii="Times New Roman" w:hAnsi="Times New Roman" w:cs="Times New Roman"/>
          <w:sz w:val="18"/>
          <w:szCs w:val="18"/>
        </w:rPr>
        <w:t>Приложение 2</w:t>
      </w:r>
    </w:p>
    <w:p w14:paraId="1379B52B" w14:textId="77777777" w:rsidR="00C319C7" w:rsidRPr="0074225A" w:rsidRDefault="00C319C7" w:rsidP="0074225A">
      <w:pPr>
        <w:pStyle w:val="a3"/>
        <w:ind w:left="6521"/>
        <w:rPr>
          <w:rFonts w:ascii="Times New Roman" w:hAnsi="Times New Roman" w:cs="Times New Roman"/>
          <w:sz w:val="18"/>
          <w:szCs w:val="18"/>
        </w:rPr>
      </w:pPr>
      <w:r w:rsidRPr="0074225A">
        <w:rPr>
          <w:rFonts w:ascii="Times New Roman" w:hAnsi="Times New Roman" w:cs="Times New Roman"/>
          <w:sz w:val="18"/>
          <w:szCs w:val="18"/>
        </w:rPr>
        <w:t>к санитарным нормам и правилам</w:t>
      </w:r>
    </w:p>
    <w:p w14:paraId="3F27E652" w14:textId="77777777" w:rsidR="00C319C7" w:rsidRPr="0074225A" w:rsidRDefault="00C319C7" w:rsidP="0074225A">
      <w:pPr>
        <w:pStyle w:val="a3"/>
        <w:ind w:left="6521"/>
        <w:rPr>
          <w:rFonts w:ascii="Times New Roman" w:hAnsi="Times New Roman" w:cs="Times New Roman"/>
          <w:sz w:val="18"/>
          <w:szCs w:val="18"/>
        </w:rPr>
      </w:pPr>
      <w:r w:rsidRPr="0074225A">
        <w:rPr>
          <w:rFonts w:ascii="Times New Roman" w:hAnsi="Times New Roman" w:cs="Times New Roman"/>
          <w:sz w:val="18"/>
          <w:szCs w:val="18"/>
        </w:rPr>
        <w:t>«Санитарно-эпидемиологические</w:t>
      </w:r>
    </w:p>
    <w:p w14:paraId="78BBBE5D" w14:textId="77777777" w:rsidR="00C319C7" w:rsidRPr="0074225A" w:rsidRDefault="00C319C7" w:rsidP="0074225A">
      <w:pPr>
        <w:pStyle w:val="a3"/>
        <w:ind w:left="6521"/>
        <w:rPr>
          <w:rFonts w:ascii="Times New Roman" w:hAnsi="Times New Roman" w:cs="Times New Roman"/>
          <w:sz w:val="18"/>
          <w:szCs w:val="18"/>
        </w:rPr>
      </w:pPr>
      <w:r w:rsidRPr="0074225A">
        <w:rPr>
          <w:rFonts w:ascii="Times New Roman" w:hAnsi="Times New Roman" w:cs="Times New Roman"/>
          <w:sz w:val="18"/>
          <w:szCs w:val="18"/>
        </w:rPr>
        <w:t>требования к содержанию</w:t>
      </w:r>
    </w:p>
    <w:p w14:paraId="5582E92C" w14:textId="77777777" w:rsidR="00C319C7" w:rsidRPr="0074225A" w:rsidRDefault="00C319C7" w:rsidP="0074225A">
      <w:pPr>
        <w:pStyle w:val="a3"/>
        <w:ind w:left="6521"/>
        <w:rPr>
          <w:rFonts w:ascii="Times New Roman" w:hAnsi="Times New Roman" w:cs="Times New Roman"/>
          <w:sz w:val="18"/>
          <w:szCs w:val="18"/>
        </w:rPr>
      </w:pPr>
      <w:r w:rsidRPr="0074225A">
        <w:rPr>
          <w:rFonts w:ascii="Times New Roman" w:hAnsi="Times New Roman" w:cs="Times New Roman"/>
          <w:sz w:val="18"/>
          <w:szCs w:val="18"/>
        </w:rPr>
        <w:t>и эксплуатации объектов</w:t>
      </w:r>
    </w:p>
    <w:p w14:paraId="1A3832B3" w14:textId="77777777" w:rsidR="00C319C7" w:rsidRPr="0074225A" w:rsidRDefault="00C319C7" w:rsidP="0074225A">
      <w:pPr>
        <w:pStyle w:val="a3"/>
        <w:ind w:left="6521"/>
        <w:rPr>
          <w:rFonts w:ascii="Times New Roman" w:hAnsi="Times New Roman" w:cs="Times New Roman"/>
          <w:sz w:val="18"/>
          <w:szCs w:val="18"/>
        </w:rPr>
      </w:pPr>
      <w:r w:rsidRPr="0074225A">
        <w:rPr>
          <w:rFonts w:ascii="Times New Roman" w:hAnsi="Times New Roman" w:cs="Times New Roman"/>
          <w:sz w:val="18"/>
          <w:szCs w:val="18"/>
        </w:rPr>
        <w:t>по оказанию бытовых услуг»</w:t>
      </w:r>
    </w:p>
    <w:p w14:paraId="78FDBE36" w14:textId="77777777" w:rsidR="00C319C7" w:rsidRPr="0074225A" w:rsidRDefault="00C319C7" w:rsidP="00C319C7">
      <w:pPr>
        <w:pStyle w:val="a3"/>
        <w:rPr>
          <w:rFonts w:ascii="Times New Roman" w:hAnsi="Times New Roman" w:cs="Times New Roman"/>
          <w:b/>
          <w:sz w:val="24"/>
          <w:szCs w:val="24"/>
        </w:rPr>
      </w:pPr>
      <w:r w:rsidRPr="0074225A">
        <w:rPr>
          <w:rFonts w:ascii="Times New Roman" w:hAnsi="Times New Roman" w:cs="Times New Roman"/>
          <w:b/>
          <w:sz w:val="24"/>
          <w:szCs w:val="24"/>
        </w:rPr>
        <w:t>ПОРЯДОК ДЕЙСТВИЙ</w:t>
      </w:r>
    </w:p>
    <w:p w14:paraId="39771EDF" w14:textId="77777777" w:rsidR="00C319C7" w:rsidRPr="00F510CB" w:rsidRDefault="00C319C7" w:rsidP="00C319C7">
      <w:pPr>
        <w:pStyle w:val="a3"/>
        <w:rPr>
          <w:rFonts w:ascii="Times New Roman" w:hAnsi="Times New Roman" w:cs="Times New Roman"/>
          <w:sz w:val="28"/>
          <w:szCs w:val="28"/>
        </w:rPr>
      </w:pPr>
      <w:r w:rsidRPr="00F510CB">
        <w:rPr>
          <w:rFonts w:ascii="Times New Roman" w:hAnsi="Times New Roman" w:cs="Times New Roman"/>
          <w:b/>
          <w:sz w:val="28"/>
          <w:szCs w:val="28"/>
        </w:rPr>
        <w:t>при аварийном контакте с биологическими жидкостями потребителя, загрязнении</w:t>
      </w:r>
      <w:r w:rsidR="00F510CB">
        <w:rPr>
          <w:rFonts w:ascii="Times New Roman" w:hAnsi="Times New Roman" w:cs="Times New Roman"/>
          <w:b/>
          <w:sz w:val="28"/>
          <w:szCs w:val="28"/>
        </w:rPr>
        <w:t xml:space="preserve"> </w:t>
      </w:r>
      <w:r w:rsidRPr="00F510CB">
        <w:rPr>
          <w:rFonts w:ascii="Times New Roman" w:hAnsi="Times New Roman" w:cs="Times New Roman"/>
          <w:b/>
          <w:sz w:val="28"/>
          <w:szCs w:val="28"/>
        </w:rPr>
        <w:t>биологическими жидкостями объектов внешней среды</w:t>
      </w:r>
    </w:p>
    <w:p w14:paraId="29E8113A"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1. При повреждении целостности кожных покровов следует:</w:t>
      </w:r>
    </w:p>
    <w:p w14:paraId="46E9AB19"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немедленно снять перчатки рабочей поверхностью внутрь и погрузить их в емкость</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с раствором дезинфицирующего средства или поместить в непромокаемый пакет</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для последующего обеззараживания;</w:t>
      </w:r>
    </w:p>
    <w:p w14:paraId="0D55AD6F"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вымыть руки с жидким мылом под проточной водой и обильно промыть рану водой;</w:t>
      </w:r>
    </w:p>
    <w:p w14:paraId="2AEB3C83"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обработать рану 3 % перекисью водорода;</w:t>
      </w:r>
    </w:p>
    <w:p w14:paraId="1D7D487B"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пройти обследование: на парентеральные вирусные гепатиты – сразу после контакта</w:t>
      </w:r>
      <w:r w:rsidR="0074225A" w:rsidRPr="00F510CB">
        <w:rPr>
          <w:rFonts w:ascii="Times New Roman" w:hAnsi="Times New Roman" w:cs="Times New Roman"/>
          <w:sz w:val="28"/>
          <w:szCs w:val="28"/>
        </w:rPr>
        <w:t xml:space="preserve"> </w:t>
      </w:r>
      <w:r w:rsidRPr="00F510CB">
        <w:rPr>
          <w:rFonts w:ascii="Times New Roman" w:hAnsi="Times New Roman" w:cs="Times New Roman"/>
          <w:sz w:val="28"/>
          <w:szCs w:val="28"/>
        </w:rPr>
        <w:t>с биологической жидкостью, через 3, 6, 12 месяцев</w:t>
      </w:r>
      <w:r w:rsidR="0074225A" w:rsidRPr="00F510CB">
        <w:rPr>
          <w:rFonts w:ascii="Times New Roman" w:hAnsi="Times New Roman" w:cs="Times New Roman"/>
          <w:sz w:val="28"/>
          <w:szCs w:val="28"/>
        </w:rPr>
        <w:t xml:space="preserve">; на ВИЧ-инфекцию – сразу после </w:t>
      </w:r>
      <w:r w:rsidRPr="00F510CB">
        <w:rPr>
          <w:rFonts w:ascii="Times New Roman" w:hAnsi="Times New Roman" w:cs="Times New Roman"/>
          <w:sz w:val="28"/>
          <w:szCs w:val="28"/>
        </w:rPr>
        <w:t>контакта с биологической жидкостью, через 3, 6 месяцев.</w:t>
      </w:r>
    </w:p>
    <w:p w14:paraId="6A5256D2"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2. При загрязнении биологическими жидкостями кожных покровов без нарушения</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их целостности следует обильно промыть загрязненный участок кожных покровов водой</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с жидким мылом и обработать антисептиком.</w:t>
      </w:r>
    </w:p>
    <w:p w14:paraId="73D9A2B5"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3. При попадании биологических жидкостей на слизистую оболочку следует:</w:t>
      </w:r>
    </w:p>
    <w:p w14:paraId="7F43F395"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немедленно снять перчатки рабочей поверхностью внутрь и погрузить их в емкость</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с дезинфицирующим раствором или поместить в непромокаемый пакет для последующего</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обеззараживания;</w:t>
      </w:r>
    </w:p>
    <w:p w14:paraId="6CE4A8D1"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тщательно вымыть руки с жидким мылом под проточной водой и обильно промыть</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(не тереть) слизистую оболочку водой;</w:t>
      </w:r>
    </w:p>
    <w:p w14:paraId="1B2D4659"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пройти обследование: на парентеральные вирусные гепатиты – сразу после контакта</w:t>
      </w:r>
      <w:r w:rsidR="0074225A" w:rsidRPr="00F510CB">
        <w:rPr>
          <w:rFonts w:ascii="Times New Roman" w:hAnsi="Times New Roman" w:cs="Times New Roman"/>
          <w:sz w:val="28"/>
          <w:szCs w:val="28"/>
        </w:rPr>
        <w:t xml:space="preserve"> </w:t>
      </w:r>
      <w:r w:rsidRPr="00F510CB">
        <w:rPr>
          <w:rFonts w:ascii="Times New Roman" w:hAnsi="Times New Roman" w:cs="Times New Roman"/>
          <w:sz w:val="28"/>
          <w:szCs w:val="28"/>
        </w:rPr>
        <w:t>с биологической жидкостью, через 3, 6, 12 месяцев; на ВИЧ-инфекцию – сразу после</w:t>
      </w:r>
      <w:r w:rsidR="0074225A" w:rsidRPr="00F510CB">
        <w:rPr>
          <w:rFonts w:ascii="Times New Roman" w:hAnsi="Times New Roman" w:cs="Times New Roman"/>
          <w:sz w:val="28"/>
          <w:szCs w:val="28"/>
        </w:rPr>
        <w:t xml:space="preserve"> </w:t>
      </w:r>
      <w:r w:rsidRPr="00F510CB">
        <w:rPr>
          <w:rFonts w:ascii="Times New Roman" w:hAnsi="Times New Roman" w:cs="Times New Roman"/>
          <w:sz w:val="28"/>
          <w:szCs w:val="28"/>
        </w:rPr>
        <w:t>контакта с биологической жидкостью, через 3, 6 месяцев.</w:t>
      </w:r>
    </w:p>
    <w:p w14:paraId="32F097E1"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4. При загрязнении биологическими жидкостями санитарной и (или) личной одежды,</w:t>
      </w:r>
      <w:r w:rsidR="0074225A" w:rsidRPr="00F510CB">
        <w:rPr>
          <w:rFonts w:ascii="Times New Roman" w:hAnsi="Times New Roman" w:cs="Times New Roman"/>
          <w:sz w:val="28"/>
          <w:szCs w:val="28"/>
        </w:rPr>
        <w:t xml:space="preserve"> </w:t>
      </w:r>
      <w:r w:rsidRPr="00F510CB">
        <w:rPr>
          <w:rFonts w:ascii="Times New Roman" w:hAnsi="Times New Roman" w:cs="Times New Roman"/>
          <w:sz w:val="28"/>
          <w:szCs w:val="28"/>
        </w:rPr>
        <w:t>обуви следует:</w:t>
      </w:r>
    </w:p>
    <w:p w14:paraId="52FF5A85"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обмыть поверхность перчаток, не снимая с рук, под проточной водой с жидким</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мылом или раствором дезинфицирующего средства;</w:t>
      </w:r>
    </w:p>
    <w:p w14:paraId="29407A9B"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lastRenderedPageBreak/>
        <w:t>снять загрязненную санитарную и (или) личную одежду, обувь;</w:t>
      </w:r>
    </w:p>
    <w:p w14:paraId="29AC616E"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санитарную и (или) личную одежду и обувь сложить в непромокаемые пакеты</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для последующего обеззараживания;</w:t>
      </w:r>
    </w:p>
    <w:p w14:paraId="552279A0"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снять защитные перчатки рабочей поверхностью внутрь и погрузить их в емкость</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с раствором дезинфицирующего средства или поместить в непромокаемый пакет</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для последующего обеззараживания;</w:t>
      </w:r>
    </w:p>
    <w:p w14:paraId="26A0BF9A"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вымыть руки с жидким мылом под проточной водой, кожные покровы в области</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проекции загрязнения санитарной и (или) личной одежды, обуви обильно промыть водой</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с мылом и обработать дезинфицирующим средством.</w:t>
      </w:r>
    </w:p>
    <w:p w14:paraId="7FE32D91" w14:textId="77777777" w:rsidR="00E75A0C"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5. При загрязнении биологическими жидкостями объектов внешней среды</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биологические загрязнения обеззараживаются раствором дезинфицирующего средства</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и удаляются с поверхности с проведен</w:t>
      </w:r>
      <w:r w:rsidR="00E75A0C" w:rsidRPr="00F510CB">
        <w:rPr>
          <w:rFonts w:ascii="Times New Roman" w:hAnsi="Times New Roman" w:cs="Times New Roman"/>
          <w:sz w:val="28"/>
          <w:szCs w:val="28"/>
        </w:rPr>
        <w:t>ием последующей влажной уборки.</w:t>
      </w:r>
    </w:p>
    <w:p w14:paraId="4957FD79" w14:textId="77777777" w:rsidR="00E75A0C" w:rsidRPr="00C319C7" w:rsidRDefault="00E75A0C" w:rsidP="00F60269">
      <w:pPr>
        <w:pStyle w:val="a3"/>
        <w:jc w:val="both"/>
        <w:rPr>
          <w:rFonts w:ascii="Times New Roman" w:hAnsi="Times New Roman" w:cs="Times New Roman"/>
          <w:sz w:val="24"/>
          <w:szCs w:val="24"/>
        </w:rPr>
      </w:pPr>
    </w:p>
    <w:p w14:paraId="4FA3F714" w14:textId="77777777" w:rsidR="00F510CB" w:rsidRDefault="00F510CB" w:rsidP="00F60269">
      <w:pPr>
        <w:pStyle w:val="a3"/>
        <w:ind w:left="6663"/>
        <w:jc w:val="both"/>
        <w:rPr>
          <w:rFonts w:ascii="Times New Roman" w:hAnsi="Times New Roman" w:cs="Times New Roman"/>
          <w:sz w:val="18"/>
          <w:szCs w:val="18"/>
        </w:rPr>
      </w:pPr>
    </w:p>
    <w:p w14:paraId="604A9839" w14:textId="77777777" w:rsidR="00F510CB" w:rsidRDefault="00F510CB" w:rsidP="00E75A0C">
      <w:pPr>
        <w:pStyle w:val="a3"/>
        <w:ind w:left="6663"/>
        <w:rPr>
          <w:rFonts w:ascii="Times New Roman" w:hAnsi="Times New Roman" w:cs="Times New Roman"/>
          <w:sz w:val="18"/>
          <w:szCs w:val="18"/>
        </w:rPr>
      </w:pPr>
    </w:p>
    <w:p w14:paraId="28BEBA5F" w14:textId="77777777" w:rsidR="00F510CB" w:rsidRDefault="00F510CB" w:rsidP="00E75A0C">
      <w:pPr>
        <w:pStyle w:val="a3"/>
        <w:ind w:left="6663"/>
        <w:rPr>
          <w:rFonts w:ascii="Times New Roman" w:hAnsi="Times New Roman" w:cs="Times New Roman"/>
          <w:sz w:val="18"/>
          <w:szCs w:val="18"/>
        </w:rPr>
      </w:pPr>
    </w:p>
    <w:p w14:paraId="3800850F" w14:textId="77777777" w:rsidR="00F510CB" w:rsidRDefault="00F510CB" w:rsidP="00E75A0C">
      <w:pPr>
        <w:pStyle w:val="a3"/>
        <w:ind w:left="6663"/>
        <w:rPr>
          <w:rFonts w:ascii="Times New Roman" w:hAnsi="Times New Roman" w:cs="Times New Roman"/>
          <w:sz w:val="18"/>
          <w:szCs w:val="18"/>
        </w:rPr>
      </w:pPr>
    </w:p>
    <w:p w14:paraId="06FD7349" w14:textId="77777777" w:rsidR="00F510CB" w:rsidRDefault="00F510CB" w:rsidP="00E75A0C">
      <w:pPr>
        <w:pStyle w:val="a3"/>
        <w:ind w:left="6663"/>
        <w:rPr>
          <w:rFonts w:ascii="Times New Roman" w:hAnsi="Times New Roman" w:cs="Times New Roman"/>
          <w:sz w:val="18"/>
          <w:szCs w:val="18"/>
        </w:rPr>
      </w:pPr>
    </w:p>
    <w:p w14:paraId="443C5B09" w14:textId="77777777" w:rsidR="00F510CB" w:rsidRDefault="00F510CB" w:rsidP="00E75A0C">
      <w:pPr>
        <w:pStyle w:val="a3"/>
        <w:ind w:left="6663"/>
        <w:rPr>
          <w:rFonts w:ascii="Times New Roman" w:hAnsi="Times New Roman" w:cs="Times New Roman"/>
          <w:sz w:val="18"/>
          <w:szCs w:val="18"/>
        </w:rPr>
      </w:pPr>
    </w:p>
    <w:p w14:paraId="5A7D45DB" w14:textId="77777777" w:rsidR="00F510CB" w:rsidRDefault="00F510CB" w:rsidP="00E75A0C">
      <w:pPr>
        <w:pStyle w:val="a3"/>
        <w:ind w:left="6663"/>
        <w:rPr>
          <w:rFonts w:ascii="Times New Roman" w:hAnsi="Times New Roman" w:cs="Times New Roman"/>
          <w:sz w:val="18"/>
          <w:szCs w:val="18"/>
        </w:rPr>
      </w:pPr>
    </w:p>
    <w:p w14:paraId="12EDB761" w14:textId="77777777" w:rsidR="00F510CB" w:rsidRDefault="00F510CB" w:rsidP="00E75A0C">
      <w:pPr>
        <w:pStyle w:val="a3"/>
        <w:ind w:left="6663"/>
        <w:rPr>
          <w:rFonts w:ascii="Times New Roman" w:hAnsi="Times New Roman" w:cs="Times New Roman"/>
          <w:sz w:val="18"/>
          <w:szCs w:val="18"/>
        </w:rPr>
      </w:pPr>
    </w:p>
    <w:p w14:paraId="44A0CF64" w14:textId="77777777" w:rsidR="00C319C7" w:rsidRPr="00E75A0C" w:rsidRDefault="00C319C7" w:rsidP="00E75A0C">
      <w:pPr>
        <w:pStyle w:val="a3"/>
        <w:ind w:left="6663"/>
        <w:rPr>
          <w:rFonts w:ascii="Times New Roman" w:hAnsi="Times New Roman" w:cs="Times New Roman"/>
          <w:sz w:val="18"/>
          <w:szCs w:val="18"/>
        </w:rPr>
      </w:pPr>
      <w:r w:rsidRPr="00E75A0C">
        <w:rPr>
          <w:rFonts w:ascii="Times New Roman" w:hAnsi="Times New Roman" w:cs="Times New Roman"/>
          <w:sz w:val="18"/>
          <w:szCs w:val="18"/>
        </w:rPr>
        <w:t>Приложение 3</w:t>
      </w:r>
    </w:p>
    <w:p w14:paraId="68411048" w14:textId="77777777" w:rsidR="00C319C7" w:rsidRPr="00E75A0C" w:rsidRDefault="00C319C7" w:rsidP="00E75A0C">
      <w:pPr>
        <w:pStyle w:val="a3"/>
        <w:ind w:left="6663"/>
        <w:rPr>
          <w:rFonts w:ascii="Times New Roman" w:hAnsi="Times New Roman" w:cs="Times New Roman"/>
          <w:sz w:val="18"/>
          <w:szCs w:val="18"/>
        </w:rPr>
      </w:pPr>
      <w:r w:rsidRPr="00E75A0C">
        <w:rPr>
          <w:rFonts w:ascii="Times New Roman" w:hAnsi="Times New Roman" w:cs="Times New Roman"/>
          <w:sz w:val="18"/>
          <w:szCs w:val="18"/>
        </w:rPr>
        <w:t>к санитарным нормам и правилам</w:t>
      </w:r>
    </w:p>
    <w:p w14:paraId="231A9C02" w14:textId="77777777" w:rsidR="00C319C7" w:rsidRPr="00E75A0C" w:rsidRDefault="00C319C7" w:rsidP="00E75A0C">
      <w:pPr>
        <w:pStyle w:val="a3"/>
        <w:ind w:left="6663"/>
        <w:rPr>
          <w:rFonts w:ascii="Times New Roman" w:hAnsi="Times New Roman" w:cs="Times New Roman"/>
          <w:sz w:val="18"/>
          <w:szCs w:val="18"/>
        </w:rPr>
      </w:pPr>
      <w:r w:rsidRPr="00E75A0C">
        <w:rPr>
          <w:rFonts w:ascii="Times New Roman" w:hAnsi="Times New Roman" w:cs="Times New Roman"/>
          <w:sz w:val="18"/>
          <w:szCs w:val="18"/>
        </w:rPr>
        <w:t>«Санитарно-эпидемиологические</w:t>
      </w:r>
    </w:p>
    <w:p w14:paraId="4EDFCA3F" w14:textId="77777777" w:rsidR="00C319C7" w:rsidRPr="00E75A0C" w:rsidRDefault="00C319C7" w:rsidP="00E75A0C">
      <w:pPr>
        <w:pStyle w:val="a3"/>
        <w:ind w:left="6663"/>
        <w:rPr>
          <w:rFonts w:ascii="Times New Roman" w:hAnsi="Times New Roman" w:cs="Times New Roman"/>
          <w:sz w:val="18"/>
          <w:szCs w:val="18"/>
        </w:rPr>
      </w:pPr>
      <w:r w:rsidRPr="00E75A0C">
        <w:rPr>
          <w:rFonts w:ascii="Times New Roman" w:hAnsi="Times New Roman" w:cs="Times New Roman"/>
          <w:sz w:val="18"/>
          <w:szCs w:val="18"/>
        </w:rPr>
        <w:t>требования к содержанию</w:t>
      </w:r>
    </w:p>
    <w:p w14:paraId="7A5EC4B3" w14:textId="77777777" w:rsidR="00C319C7" w:rsidRPr="00E75A0C" w:rsidRDefault="00C319C7" w:rsidP="00E75A0C">
      <w:pPr>
        <w:pStyle w:val="a3"/>
        <w:ind w:left="6663"/>
        <w:rPr>
          <w:rFonts w:ascii="Times New Roman" w:hAnsi="Times New Roman" w:cs="Times New Roman"/>
          <w:sz w:val="18"/>
          <w:szCs w:val="18"/>
        </w:rPr>
      </w:pPr>
      <w:r w:rsidRPr="00E75A0C">
        <w:rPr>
          <w:rFonts w:ascii="Times New Roman" w:hAnsi="Times New Roman" w:cs="Times New Roman"/>
          <w:sz w:val="18"/>
          <w:szCs w:val="18"/>
        </w:rPr>
        <w:t>и эксплуатации объектов</w:t>
      </w:r>
    </w:p>
    <w:p w14:paraId="20AD03DC" w14:textId="77777777" w:rsidR="00C319C7" w:rsidRPr="00E75A0C" w:rsidRDefault="00C319C7" w:rsidP="00E75A0C">
      <w:pPr>
        <w:pStyle w:val="a3"/>
        <w:ind w:left="6663"/>
        <w:rPr>
          <w:rFonts w:ascii="Times New Roman" w:hAnsi="Times New Roman" w:cs="Times New Roman"/>
          <w:sz w:val="18"/>
          <w:szCs w:val="18"/>
        </w:rPr>
      </w:pPr>
      <w:r w:rsidRPr="00E75A0C">
        <w:rPr>
          <w:rFonts w:ascii="Times New Roman" w:hAnsi="Times New Roman" w:cs="Times New Roman"/>
          <w:sz w:val="18"/>
          <w:szCs w:val="18"/>
        </w:rPr>
        <w:t>по оказанию бытовых услуг»</w:t>
      </w:r>
    </w:p>
    <w:p w14:paraId="2879DA14" w14:textId="77777777" w:rsidR="00C319C7" w:rsidRPr="00E75A0C" w:rsidRDefault="00C319C7" w:rsidP="00C319C7">
      <w:pPr>
        <w:pStyle w:val="a3"/>
        <w:rPr>
          <w:rFonts w:ascii="Times New Roman" w:hAnsi="Times New Roman" w:cs="Times New Roman"/>
          <w:b/>
          <w:sz w:val="24"/>
          <w:szCs w:val="24"/>
        </w:rPr>
      </w:pPr>
      <w:r w:rsidRPr="00E75A0C">
        <w:rPr>
          <w:rFonts w:ascii="Times New Roman" w:hAnsi="Times New Roman" w:cs="Times New Roman"/>
          <w:b/>
          <w:sz w:val="24"/>
          <w:szCs w:val="24"/>
        </w:rPr>
        <w:t>ТРЕБОВАНИЯ</w:t>
      </w:r>
    </w:p>
    <w:p w14:paraId="65AFEBDC" w14:textId="77777777" w:rsidR="00C319C7" w:rsidRPr="00F510CB" w:rsidRDefault="00C319C7" w:rsidP="00C319C7">
      <w:pPr>
        <w:pStyle w:val="a3"/>
        <w:rPr>
          <w:rFonts w:ascii="Times New Roman" w:hAnsi="Times New Roman" w:cs="Times New Roman"/>
          <w:b/>
          <w:sz w:val="28"/>
          <w:szCs w:val="28"/>
        </w:rPr>
      </w:pPr>
      <w:r w:rsidRPr="00F510CB">
        <w:rPr>
          <w:rFonts w:ascii="Times New Roman" w:hAnsi="Times New Roman" w:cs="Times New Roman"/>
          <w:b/>
          <w:sz w:val="28"/>
          <w:szCs w:val="28"/>
        </w:rPr>
        <w:t>к дезинфекции, предстерилизационной очистке, стерилизации и оценке качества</w:t>
      </w:r>
    </w:p>
    <w:p w14:paraId="28F83269"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1. Дезинфекция, предстерилизационная очистка, стерилизация и оценка качества</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должны проводиться с использованием химических, физических, бактериологических</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средств и методов, оборудования, аппаратуры и материалов в соответствии</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с инструкциями производителей.</w:t>
      </w:r>
    </w:p>
    <w:p w14:paraId="54B2B7AA"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2. Методы, способы дезинфекции, предстерилизационной очистки и стерилизации</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должны выбираться в зависимости от особенностей используемых для оказания услуг</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инструментов, оборудования и материалов в соответствии с инструкциями</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производителей.</w:t>
      </w:r>
    </w:p>
    <w:p w14:paraId="673CE692"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3. Для дезинфекции, предстерилизационной очистки и стерилизации должны</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использоваться:</w:t>
      </w:r>
    </w:p>
    <w:p w14:paraId="26666BDF"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оборудование, предназначенное для этих целей;</w:t>
      </w:r>
    </w:p>
    <w:p w14:paraId="42451504"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емкости, в том числе мерные, для приготовления растворов дезинфицирующих</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средств;</w:t>
      </w:r>
    </w:p>
    <w:p w14:paraId="6F440D79"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умывальники с подводкой проточной горячей и холодной воды для промывания</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инструментов после проведения дезинфекции и (или) предстерилизационной очистки;</w:t>
      </w:r>
    </w:p>
    <w:p w14:paraId="20C5BEB0"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lastRenderedPageBreak/>
        <w:t>упаковочные материалы и индикаторы контроля стерилизации, разрешенные</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к применению для этих целей, в соответствии с инструкциями производителя.</w:t>
      </w:r>
    </w:p>
    <w:p w14:paraId="5D3136C9"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4. Дезинфекции подлежат инструменты и (или) оборудование, контактирующие</w:t>
      </w:r>
      <w:r w:rsidR="008F4DD6">
        <w:rPr>
          <w:rFonts w:ascii="Times New Roman" w:hAnsi="Times New Roman" w:cs="Times New Roman"/>
          <w:sz w:val="28"/>
          <w:szCs w:val="28"/>
        </w:rPr>
        <w:t xml:space="preserve"> </w:t>
      </w:r>
      <w:r w:rsidRPr="00F510CB">
        <w:rPr>
          <w:rFonts w:ascii="Times New Roman" w:hAnsi="Times New Roman" w:cs="Times New Roman"/>
          <w:sz w:val="28"/>
          <w:szCs w:val="28"/>
        </w:rPr>
        <w:t>с кожными покровами, ногтями, волосами, слизистыми оболочками потребителя.</w:t>
      </w:r>
    </w:p>
    <w:p w14:paraId="440F967C"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Дезинфекция инструментов и (или) оборудования, указанного в части первой</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настоящего пункта, должна проводиться после завершения обслуживания каждого</w:t>
      </w:r>
    </w:p>
    <w:p w14:paraId="250CE83E" w14:textId="77777777" w:rsidR="00C319C7" w:rsidRPr="00F510CB" w:rsidRDefault="00C319C7" w:rsidP="00F60269">
      <w:pPr>
        <w:pStyle w:val="a3"/>
        <w:jc w:val="both"/>
        <w:rPr>
          <w:rFonts w:ascii="Times New Roman" w:hAnsi="Times New Roman" w:cs="Times New Roman"/>
          <w:sz w:val="28"/>
          <w:szCs w:val="28"/>
        </w:rPr>
      </w:pPr>
      <w:r w:rsidRPr="00F510CB">
        <w:rPr>
          <w:rFonts w:ascii="Times New Roman" w:hAnsi="Times New Roman" w:cs="Times New Roman"/>
          <w:sz w:val="28"/>
          <w:szCs w:val="28"/>
        </w:rPr>
        <w:t>потребителя.</w:t>
      </w:r>
    </w:p>
    <w:p w14:paraId="7B365A27"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Перед дезинфекцией инструменты и (или) оборудование промываются под горячей</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проточной водой.</w:t>
      </w:r>
    </w:p>
    <w:p w14:paraId="6F2D7CE1"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Несъемная металлическая часть электрических машинок перед дезинфекцией</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должна механически очищаться от волос.</w:t>
      </w:r>
    </w:p>
    <w:p w14:paraId="3F1CC78A"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Электроды к косметическому оборудованию и приборам дезинфицируются после</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каждого использования потребителем.</w:t>
      </w:r>
    </w:p>
    <w:p w14:paraId="4E1FC017"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После очистки и проведенной дезинфекции инструменты хранятся</w:t>
      </w:r>
    </w:p>
    <w:p w14:paraId="33190CB8" w14:textId="77777777" w:rsidR="00C319C7" w:rsidRPr="00F510CB" w:rsidRDefault="00C319C7" w:rsidP="00F60269">
      <w:pPr>
        <w:pStyle w:val="a3"/>
        <w:jc w:val="both"/>
        <w:rPr>
          <w:rFonts w:ascii="Times New Roman" w:hAnsi="Times New Roman" w:cs="Times New Roman"/>
          <w:sz w:val="28"/>
          <w:szCs w:val="28"/>
        </w:rPr>
      </w:pPr>
      <w:r w:rsidRPr="00F510CB">
        <w:rPr>
          <w:rFonts w:ascii="Times New Roman" w:hAnsi="Times New Roman" w:cs="Times New Roman"/>
          <w:sz w:val="28"/>
          <w:szCs w:val="28"/>
        </w:rPr>
        <w:t>в промаркированных емкостях с крышками.</w:t>
      </w:r>
    </w:p>
    <w:p w14:paraId="6309CAEE"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5. Инструменты, предназначенные для оказания услуг, связанных с нарушением</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целостности кожного покрова или слизистой оболочки потребителя, подлежат</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 xml:space="preserve">последовательной дезинфекции по </w:t>
      </w:r>
      <w:proofErr w:type="spellStart"/>
      <w:r w:rsidRPr="00F510CB">
        <w:rPr>
          <w:rFonts w:ascii="Times New Roman" w:hAnsi="Times New Roman" w:cs="Times New Roman"/>
          <w:sz w:val="28"/>
          <w:szCs w:val="28"/>
        </w:rPr>
        <w:t>вирулицидному</w:t>
      </w:r>
      <w:proofErr w:type="spellEnd"/>
      <w:r w:rsidRPr="00F510CB">
        <w:rPr>
          <w:rFonts w:ascii="Times New Roman" w:hAnsi="Times New Roman" w:cs="Times New Roman"/>
          <w:sz w:val="28"/>
          <w:szCs w:val="28"/>
        </w:rPr>
        <w:t xml:space="preserve"> режиму, предстерилизационной</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очистке и стерилизации.</w:t>
      </w:r>
    </w:p>
    <w:p w14:paraId="09BAEF5F"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6. Предстерилизационная очистка проводится после дезинфекции с использованием</w:t>
      </w:r>
      <w:r w:rsidR="00E75A0C" w:rsidRPr="00F510CB">
        <w:rPr>
          <w:rFonts w:ascii="Times New Roman" w:hAnsi="Times New Roman" w:cs="Times New Roman"/>
          <w:sz w:val="28"/>
          <w:szCs w:val="28"/>
        </w:rPr>
        <w:t xml:space="preserve"> </w:t>
      </w:r>
      <w:r w:rsidRPr="00F510CB">
        <w:rPr>
          <w:rFonts w:ascii="Times New Roman" w:hAnsi="Times New Roman" w:cs="Times New Roman"/>
          <w:sz w:val="28"/>
          <w:szCs w:val="28"/>
        </w:rPr>
        <w:t>предназначенных для этих целей моющих средств в соответствии с инструкциями</w:t>
      </w:r>
      <w:r w:rsidR="00E75A0C" w:rsidRPr="00F510CB">
        <w:rPr>
          <w:rFonts w:ascii="Times New Roman" w:hAnsi="Times New Roman" w:cs="Times New Roman"/>
          <w:sz w:val="28"/>
          <w:szCs w:val="28"/>
        </w:rPr>
        <w:t xml:space="preserve"> </w:t>
      </w:r>
      <w:r w:rsidRPr="00F510CB">
        <w:rPr>
          <w:rFonts w:ascii="Times New Roman" w:hAnsi="Times New Roman" w:cs="Times New Roman"/>
          <w:sz w:val="28"/>
          <w:szCs w:val="28"/>
        </w:rPr>
        <w:t>производителей.</w:t>
      </w:r>
    </w:p>
    <w:p w14:paraId="637DB9FF"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Предстерилизационная очистка может быть совмещена с дезинфекцией в случае,</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если в соответствии с инструкцией производителя допускается использование</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дезинфицирующего средства для проведения предстерилизационной очистки.</w:t>
      </w:r>
    </w:p>
    <w:p w14:paraId="69554519"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После проведения предстерилизационной очистки инструменты промываются</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под горячей проточной водой и просушиваются.</w:t>
      </w:r>
    </w:p>
    <w:p w14:paraId="0748CBA4"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7. Стерилизация инструментов проводится после дезинфекции</w:t>
      </w:r>
    </w:p>
    <w:p w14:paraId="0EB91A37" w14:textId="77777777" w:rsidR="00C319C7" w:rsidRPr="00F510CB" w:rsidRDefault="00C319C7" w:rsidP="00F60269">
      <w:pPr>
        <w:pStyle w:val="a3"/>
        <w:jc w:val="both"/>
        <w:rPr>
          <w:rFonts w:ascii="Times New Roman" w:hAnsi="Times New Roman" w:cs="Times New Roman"/>
          <w:sz w:val="28"/>
          <w:szCs w:val="28"/>
        </w:rPr>
      </w:pPr>
      <w:r w:rsidRPr="00F510CB">
        <w:rPr>
          <w:rFonts w:ascii="Times New Roman" w:hAnsi="Times New Roman" w:cs="Times New Roman"/>
          <w:sz w:val="28"/>
          <w:szCs w:val="28"/>
        </w:rPr>
        <w:t>и предстерилизационной очистки, является завершающим этапом обработки.</w:t>
      </w:r>
    </w:p>
    <w:p w14:paraId="6E2F55F7"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Инструменты стерилизуются в стерилизаторах упакованными на одного потребителя</w:t>
      </w:r>
      <w:r w:rsidR="00E75A0C" w:rsidRPr="00F510CB">
        <w:rPr>
          <w:rFonts w:ascii="Times New Roman" w:hAnsi="Times New Roman" w:cs="Times New Roman"/>
          <w:sz w:val="28"/>
          <w:szCs w:val="28"/>
        </w:rPr>
        <w:t xml:space="preserve"> </w:t>
      </w:r>
      <w:r w:rsidRPr="00F510CB">
        <w:rPr>
          <w:rFonts w:ascii="Times New Roman" w:hAnsi="Times New Roman" w:cs="Times New Roman"/>
          <w:sz w:val="28"/>
          <w:szCs w:val="28"/>
        </w:rPr>
        <w:t>(для оказания одной услуги) в стерилизационные упаковочные материалы и в них же</w:t>
      </w:r>
      <w:r w:rsidR="00E75A0C" w:rsidRPr="00F510CB">
        <w:rPr>
          <w:rFonts w:ascii="Times New Roman" w:hAnsi="Times New Roman" w:cs="Times New Roman"/>
          <w:sz w:val="28"/>
          <w:szCs w:val="28"/>
        </w:rPr>
        <w:t xml:space="preserve"> </w:t>
      </w:r>
      <w:r w:rsidRPr="00F510CB">
        <w:rPr>
          <w:rFonts w:ascii="Times New Roman" w:hAnsi="Times New Roman" w:cs="Times New Roman"/>
          <w:sz w:val="28"/>
          <w:szCs w:val="28"/>
        </w:rPr>
        <w:t>хранятся. На упаковочном материале должна быть указана дата стерилизации.</w:t>
      </w:r>
    </w:p>
    <w:p w14:paraId="2901E875"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Стерилизаторы должны быть в исправном состоянии. Стерилизация проводится</w:t>
      </w:r>
    </w:p>
    <w:p w14:paraId="493F9091" w14:textId="77777777" w:rsidR="00C319C7" w:rsidRPr="00F510CB" w:rsidRDefault="00C319C7" w:rsidP="00F60269">
      <w:pPr>
        <w:pStyle w:val="a3"/>
        <w:jc w:val="both"/>
        <w:rPr>
          <w:rFonts w:ascii="Times New Roman" w:hAnsi="Times New Roman" w:cs="Times New Roman"/>
          <w:sz w:val="28"/>
          <w:szCs w:val="28"/>
        </w:rPr>
      </w:pPr>
      <w:r w:rsidRPr="00F510CB">
        <w:rPr>
          <w:rFonts w:ascii="Times New Roman" w:hAnsi="Times New Roman" w:cs="Times New Roman"/>
          <w:sz w:val="28"/>
          <w:szCs w:val="28"/>
        </w:rPr>
        <w:t>с соблюдением режимов стерилизации, указанных в инструкции по эксплуатации</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(руководстве, паспорте изготовителя) стерилизатора. При проведении стерилизации</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должны использоваться упаковочные материалы и индикаторы, предназначенные для этих</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целей.</w:t>
      </w:r>
    </w:p>
    <w:p w14:paraId="2699F021"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После стерилизации инструменты должны храниться в условиях, исключающих их</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вторичную контаминацию микроорганизмами.</w:t>
      </w:r>
    </w:p>
    <w:p w14:paraId="7A9DF994"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lastRenderedPageBreak/>
        <w:t>Должна быть обеспечена фиксация каждого цикла стерилизации в журнале учета</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работы стерилизационного оборудования, а также индикаторов контроля стерилизации</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при невозможности их сохранения на упаковке до использования. Журналы ведутся</w:t>
      </w:r>
    </w:p>
    <w:p w14:paraId="197C8992" w14:textId="77777777" w:rsidR="00C319C7" w:rsidRPr="00F510CB" w:rsidRDefault="00C319C7" w:rsidP="00F60269">
      <w:pPr>
        <w:pStyle w:val="a3"/>
        <w:jc w:val="both"/>
        <w:rPr>
          <w:rFonts w:ascii="Times New Roman" w:hAnsi="Times New Roman" w:cs="Times New Roman"/>
          <w:sz w:val="28"/>
          <w:szCs w:val="28"/>
        </w:rPr>
      </w:pPr>
      <w:r w:rsidRPr="00F510CB">
        <w:rPr>
          <w:rFonts w:ascii="Times New Roman" w:hAnsi="Times New Roman" w:cs="Times New Roman"/>
          <w:sz w:val="28"/>
          <w:szCs w:val="28"/>
        </w:rPr>
        <w:t>в письменной форме или в форме электронного документа. Письменный журнал хранится</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в течение трех лет с момента внесения в него последней записи.</w:t>
      </w:r>
    </w:p>
    <w:p w14:paraId="59B6619B"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8. В рамках производственного контроля один раз в полугодие проводится оценка</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качества стерилизации инструментов, предназначенных для оказания услуг, связанных</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с нарушением целостности кожного покрова или слизистой оболочки потребителя,</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в аккредитованных испытательных лабораториях (центрах).</w:t>
      </w:r>
    </w:p>
    <w:p w14:paraId="44CB60A8" w14:textId="77777777" w:rsidR="00C319C7" w:rsidRPr="00C319C7" w:rsidRDefault="00C319C7" w:rsidP="00C319C7">
      <w:pPr>
        <w:pStyle w:val="a3"/>
        <w:rPr>
          <w:rFonts w:ascii="Times New Roman" w:hAnsi="Times New Roman" w:cs="Times New Roman"/>
          <w:sz w:val="24"/>
          <w:szCs w:val="24"/>
        </w:rPr>
      </w:pPr>
    </w:p>
    <w:p w14:paraId="4947F5B5" w14:textId="77777777" w:rsidR="00C319C7" w:rsidRPr="00E75A0C" w:rsidRDefault="00C319C7" w:rsidP="00E75A0C">
      <w:pPr>
        <w:pStyle w:val="a3"/>
        <w:ind w:left="6663"/>
        <w:rPr>
          <w:rFonts w:ascii="Times New Roman" w:hAnsi="Times New Roman" w:cs="Times New Roman"/>
          <w:sz w:val="18"/>
          <w:szCs w:val="18"/>
        </w:rPr>
      </w:pPr>
      <w:r w:rsidRPr="00E75A0C">
        <w:rPr>
          <w:rFonts w:ascii="Times New Roman" w:hAnsi="Times New Roman" w:cs="Times New Roman"/>
          <w:sz w:val="18"/>
          <w:szCs w:val="18"/>
        </w:rPr>
        <w:t xml:space="preserve"> Приложение 4</w:t>
      </w:r>
    </w:p>
    <w:p w14:paraId="68A9F113" w14:textId="77777777" w:rsidR="00C319C7" w:rsidRPr="00E75A0C" w:rsidRDefault="00C319C7" w:rsidP="00E75A0C">
      <w:pPr>
        <w:pStyle w:val="a3"/>
        <w:ind w:left="6663"/>
        <w:rPr>
          <w:rFonts w:ascii="Times New Roman" w:hAnsi="Times New Roman" w:cs="Times New Roman"/>
          <w:sz w:val="18"/>
          <w:szCs w:val="18"/>
        </w:rPr>
      </w:pPr>
      <w:r w:rsidRPr="00E75A0C">
        <w:rPr>
          <w:rFonts w:ascii="Times New Roman" w:hAnsi="Times New Roman" w:cs="Times New Roman"/>
          <w:sz w:val="18"/>
          <w:szCs w:val="18"/>
        </w:rPr>
        <w:t>к санитарным нормам и правилам</w:t>
      </w:r>
    </w:p>
    <w:p w14:paraId="5A925B50" w14:textId="77777777" w:rsidR="00C319C7" w:rsidRPr="00E75A0C" w:rsidRDefault="00C319C7" w:rsidP="00E75A0C">
      <w:pPr>
        <w:pStyle w:val="a3"/>
        <w:ind w:left="6663"/>
        <w:rPr>
          <w:rFonts w:ascii="Times New Roman" w:hAnsi="Times New Roman" w:cs="Times New Roman"/>
          <w:sz w:val="18"/>
          <w:szCs w:val="18"/>
        </w:rPr>
      </w:pPr>
      <w:r w:rsidRPr="00E75A0C">
        <w:rPr>
          <w:rFonts w:ascii="Times New Roman" w:hAnsi="Times New Roman" w:cs="Times New Roman"/>
          <w:sz w:val="18"/>
          <w:szCs w:val="18"/>
        </w:rPr>
        <w:t>«Санитарно-эпидемиологические</w:t>
      </w:r>
    </w:p>
    <w:p w14:paraId="3BC5FE1B" w14:textId="77777777" w:rsidR="00C319C7" w:rsidRPr="00E75A0C" w:rsidRDefault="00C319C7" w:rsidP="00E75A0C">
      <w:pPr>
        <w:pStyle w:val="a3"/>
        <w:ind w:left="6663"/>
        <w:rPr>
          <w:rFonts w:ascii="Times New Roman" w:hAnsi="Times New Roman" w:cs="Times New Roman"/>
          <w:sz w:val="18"/>
          <w:szCs w:val="18"/>
        </w:rPr>
      </w:pPr>
      <w:r w:rsidRPr="00E75A0C">
        <w:rPr>
          <w:rFonts w:ascii="Times New Roman" w:hAnsi="Times New Roman" w:cs="Times New Roman"/>
          <w:sz w:val="18"/>
          <w:szCs w:val="18"/>
        </w:rPr>
        <w:t>требования к содержанию</w:t>
      </w:r>
    </w:p>
    <w:p w14:paraId="35B216D2" w14:textId="77777777" w:rsidR="00C319C7" w:rsidRPr="00E75A0C" w:rsidRDefault="00C319C7" w:rsidP="00E75A0C">
      <w:pPr>
        <w:pStyle w:val="a3"/>
        <w:ind w:left="6663"/>
        <w:rPr>
          <w:rFonts w:ascii="Times New Roman" w:hAnsi="Times New Roman" w:cs="Times New Roman"/>
          <w:sz w:val="18"/>
          <w:szCs w:val="18"/>
        </w:rPr>
      </w:pPr>
      <w:r w:rsidRPr="00E75A0C">
        <w:rPr>
          <w:rFonts w:ascii="Times New Roman" w:hAnsi="Times New Roman" w:cs="Times New Roman"/>
          <w:sz w:val="18"/>
          <w:szCs w:val="18"/>
        </w:rPr>
        <w:t>и эксплуатации объектов</w:t>
      </w:r>
    </w:p>
    <w:p w14:paraId="0C2234EF" w14:textId="77777777" w:rsidR="00C319C7" w:rsidRPr="00E75A0C" w:rsidRDefault="00C319C7" w:rsidP="00E75A0C">
      <w:pPr>
        <w:pStyle w:val="a3"/>
        <w:ind w:left="6663"/>
        <w:rPr>
          <w:rFonts w:ascii="Times New Roman" w:hAnsi="Times New Roman" w:cs="Times New Roman"/>
          <w:sz w:val="18"/>
          <w:szCs w:val="18"/>
        </w:rPr>
      </w:pPr>
      <w:r w:rsidRPr="00E75A0C">
        <w:rPr>
          <w:rFonts w:ascii="Times New Roman" w:hAnsi="Times New Roman" w:cs="Times New Roman"/>
          <w:sz w:val="18"/>
          <w:szCs w:val="18"/>
        </w:rPr>
        <w:t>по оказанию бытовых услуг»</w:t>
      </w:r>
    </w:p>
    <w:p w14:paraId="1755629C" w14:textId="77777777" w:rsidR="00C319C7" w:rsidRPr="00E75A0C" w:rsidRDefault="00C319C7" w:rsidP="00C319C7">
      <w:pPr>
        <w:pStyle w:val="a3"/>
        <w:rPr>
          <w:rFonts w:ascii="Times New Roman" w:hAnsi="Times New Roman" w:cs="Times New Roman"/>
          <w:b/>
          <w:sz w:val="24"/>
          <w:szCs w:val="24"/>
        </w:rPr>
      </w:pPr>
      <w:r w:rsidRPr="00E75A0C">
        <w:rPr>
          <w:rFonts w:ascii="Times New Roman" w:hAnsi="Times New Roman" w:cs="Times New Roman"/>
          <w:b/>
          <w:sz w:val="24"/>
          <w:szCs w:val="24"/>
        </w:rPr>
        <w:t>ДОПУСТИМЫЕ ПАРАМЕТРЫ</w:t>
      </w:r>
    </w:p>
    <w:p w14:paraId="41B4AD79" w14:textId="77777777" w:rsidR="00C319C7" w:rsidRPr="00F510CB" w:rsidRDefault="00C319C7" w:rsidP="00C319C7">
      <w:pPr>
        <w:pStyle w:val="a3"/>
        <w:rPr>
          <w:rFonts w:ascii="Times New Roman" w:hAnsi="Times New Roman" w:cs="Times New Roman"/>
          <w:b/>
          <w:sz w:val="28"/>
          <w:szCs w:val="28"/>
        </w:rPr>
      </w:pPr>
      <w:r w:rsidRPr="00F510CB">
        <w:rPr>
          <w:rFonts w:ascii="Times New Roman" w:hAnsi="Times New Roman" w:cs="Times New Roman"/>
          <w:b/>
          <w:sz w:val="28"/>
          <w:szCs w:val="28"/>
        </w:rPr>
        <w:t>физических факторов в помещениях солярия, где осуществляются процедуры</w:t>
      </w:r>
      <w:r w:rsidR="00F60269">
        <w:rPr>
          <w:rFonts w:ascii="Times New Roman" w:hAnsi="Times New Roman" w:cs="Times New Roman"/>
          <w:b/>
          <w:sz w:val="28"/>
          <w:szCs w:val="28"/>
        </w:rPr>
        <w:t xml:space="preserve"> </w:t>
      </w:r>
      <w:r w:rsidRPr="00F510CB">
        <w:rPr>
          <w:rFonts w:ascii="Times New Roman" w:hAnsi="Times New Roman" w:cs="Times New Roman"/>
          <w:b/>
          <w:sz w:val="28"/>
          <w:szCs w:val="28"/>
        </w:rPr>
        <w:t>ультрафиолетового облучения, в том числе на рабочих местах</w:t>
      </w:r>
    </w:p>
    <w:p w14:paraId="4B6FDAA4"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1. Допустимые уровни напряженности электромагнитных полей, излучаемых</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установкой ультрафиолетового облучения, не должны превышать 25 В/м в диапазоне</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от 30 до 300 кГц.</w:t>
      </w:r>
    </w:p>
    <w:p w14:paraId="1D239DB2" w14:textId="77777777" w:rsidR="00C319C7"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2. Допустимые уровни напряженности электрического поля тока промышленной</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частоты (50 Гц), создаваемые установкой ультрафиолетового облучения, не должны</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 xml:space="preserve">превышать 0,5 </w:t>
      </w:r>
      <w:proofErr w:type="spellStart"/>
      <w:r w:rsidRPr="00F510CB">
        <w:rPr>
          <w:rFonts w:ascii="Times New Roman" w:hAnsi="Times New Roman" w:cs="Times New Roman"/>
          <w:sz w:val="28"/>
          <w:szCs w:val="28"/>
        </w:rPr>
        <w:t>кВ</w:t>
      </w:r>
      <w:proofErr w:type="spellEnd"/>
      <w:r w:rsidRPr="00F510CB">
        <w:rPr>
          <w:rFonts w:ascii="Times New Roman" w:hAnsi="Times New Roman" w:cs="Times New Roman"/>
          <w:sz w:val="28"/>
          <w:szCs w:val="28"/>
        </w:rPr>
        <w:t>/м.</w:t>
      </w:r>
    </w:p>
    <w:p w14:paraId="7A658084" w14:textId="77777777" w:rsidR="00F510CB" w:rsidRPr="00F510CB" w:rsidRDefault="00C319C7" w:rsidP="00F60269">
      <w:pPr>
        <w:pStyle w:val="a3"/>
        <w:ind w:firstLine="708"/>
        <w:jc w:val="both"/>
        <w:rPr>
          <w:rFonts w:ascii="Times New Roman" w:hAnsi="Times New Roman" w:cs="Times New Roman"/>
          <w:sz w:val="28"/>
          <w:szCs w:val="28"/>
        </w:rPr>
      </w:pPr>
      <w:r w:rsidRPr="00F510CB">
        <w:rPr>
          <w:rFonts w:ascii="Times New Roman" w:hAnsi="Times New Roman" w:cs="Times New Roman"/>
          <w:sz w:val="28"/>
          <w:szCs w:val="28"/>
        </w:rPr>
        <w:t>3. Допустимые уровни напряженности электростатического поля на поверхности</w:t>
      </w:r>
      <w:r w:rsidR="00F60269">
        <w:rPr>
          <w:rFonts w:ascii="Times New Roman" w:hAnsi="Times New Roman" w:cs="Times New Roman"/>
          <w:sz w:val="28"/>
          <w:szCs w:val="28"/>
        </w:rPr>
        <w:t xml:space="preserve"> </w:t>
      </w:r>
      <w:r w:rsidRPr="00F510CB">
        <w:rPr>
          <w:rFonts w:ascii="Times New Roman" w:hAnsi="Times New Roman" w:cs="Times New Roman"/>
          <w:sz w:val="28"/>
          <w:szCs w:val="28"/>
        </w:rPr>
        <w:t xml:space="preserve">установки ультрафиолетового облучения не должны превышать 15 </w:t>
      </w:r>
      <w:proofErr w:type="spellStart"/>
      <w:r w:rsidRPr="00F510CB">
        <w:rPr>
          <w:rFonts w:ascii="Times New Roman" w:hAnsi="Times New Roman" w:cs="Times New Roman"/>
          <w:sz w:val="28"/>
          <w:szCs w:val="28"/>
        </w:rPr>
        <w:t>кВ</w:t>
      </w:r>
      <w:proofErr w:type="spellEnd"/>
      <w:r w:rsidRPr="00F510CB">
        <w:rPr>
          <w:rFonts w:ascii="Times New Roman" w:hAnsi="Times New Roman" w:cs="Times New Roman"/>
          <w:sz w:val="28"/>
          <w:szCs w:val="28"/>
        </w:rPr>
        <w:t>/м.</w:t>
      </w:r>
    </w:p>
    <w:p w14:paraId="23003367" w14:textId="77777777" w:rsidR="00C319C7" w:rsidRPr="00C319C7" w:rsidRDefault="00C319C7" w:rsidP="00C319C7"/>
    <w:sectPr w:rsidR="00C319C7" w:rsidRPr="00C319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752C8A"/>
    <w:multiLevelType w:val="hybridMultilevel"/>
    <w:tmpl w:val="37DECF9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76A84A35"/>
    <w:multiLevelType w:val="multilevel"/>
    <w:tmpl w:val="17D6E7F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2818878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4502867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C6A"/>
    <w:rsid w:val="00022BBF"/>
    <w:rsid w:val="00092C6A"/>
    <w:rsid w:val="0012785A"/>
    <w:rsid w:val="001A14BF"/>
    <w:rsid w:val="003E32A2"/>
    <w:rsid w:val="0061222F"/>
    <w:rsid w:val="00700568"/>
    <w:rsid w:val="0074225A"/>
    <w:rsid w:val="00847ABF"/>
    <w:rsid w:val="00851AB6"/>
    <w:rsid w:val="00853BD8"/>
    <w:rsid w:val="008F4DD6"/>
    <w:rsid w:val="00975D86"/>
    <w:rsid w:val="009D5EF4"/>
    <w:rsid w:val="00A3348C"/>
    <w:rsid w:val="00C13AB9"/>
    <w:rsid w:val="00C319C7"/>
    <w:rsid w:val="00C532D0"/>
    <w:rsid w:val="00CF6FA9"/>
    <w:rsid w:val="00E75A0C"/>
    <w:rsid w:val="00EF7909"/>
    <w:rsid w:val="00F510CB"/>
    <w:rsid w:val="00F60269"/>
    <w:rsid w:val="00F777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FEFFF"/>
  <w15:docId w15:val="{4EA03C61-0CC4-4B4F-B8B7-F695B9353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319C7"/>
    <w:pPr>
      <w:spacing w:after="0" w:line="240" w:lineRule="auto"/>
    </w:pPr>
  </w:style>
  <w:style w:type="character" w:customStyle="1" w:styleId="2">
    <w:name w:val="Основной текст (2)"/>
    <w:basedOn w:val="a0"/>
    <w:rsid w:val="00853BD8"/>
    <w:rPr>
      <w:rFonts w:ascii="Times New Roman" w:eastAsia="Times New Roman" w:hAnsi="Times New Roman" w:cs="Times New Roman"/>
      <w:b w:val="0"/>
      <w:bCs w:val="0"/>
      <w:i/>
      <w:iCs/>
      <w:smallCaps w:val="0"/>
      <w:strike w:val="0"/>
      <w:color w:val="000000"/>
      <w:spacing w:val="0"/>
      <w:w w:val="100"/>
      <w:position w:val="0"/>
      <w:sz w:val="25"/>
      <w:szCs w:val="25"/>
      <w:u w:val="single"/>
      <w:lang w:val="ru-RU"/>
    </w:rPr>
  </w:style>
  <w:style w:type="character" w:customStyle="1" w:styleId="30pt">
    <w:name w:val="Основной текст (3) + Не полужирный;Интервал 0 pt"/>
    <w:basedOn w:val="a0"/>
    <w:rsid w:val="00853BD8"/>
    <w:rPr>
      <w:rFonts w:ascii="Times New Roman" w:eastAsia="Times New Roman" w:hAnsi="Times New Roman" w:cs="Times New Roman"/>
      <w:b/>
      <w:bCs/>
      <w:i/>
      <w:iCs/>
      <w:smallCaps w:val="0"/>
      <w:strike w:val="0"/>
      <w:color w:val="000000"/>
      <w:spacing w:val="0"/>
      <w:w w:val="100"/>
      <w:position w:val="0"/>
      <w:sz w:val="25"/>
      <w:szCs w:val="25"/>
      <w:u w:val="single"/>
      <w:lang w:val="ru-RU"/>
    </w:rPr>
  </w:style>
  <w:style w:type="character" w:customStyle="1" w:styleId="3">
    <w:name w:val="Основной текст (3)"/>
    <w:basedOn w:val="a0"/>
    <w:rsid w:val="00853BD8"/>
    <w:rPr>
      <w:rFonts w:ascii="Times New Roman" w:eastAsia="Times New Roman" w:hAnsi="Times New Roman" w:cs="Times New Roman"/>
      <w:b/>
      <w:bCs/>
      <w:i/>
      <w:iCs/>
      <w:smallCaps w:val="0"/>
      <w:strike w:val="0"/>
      <w:color w:val="000000"/>
      <w:spacing w:val="5"/>
      <w:w w:val="100"/>
      <w:position w:val="0"/>
      <w:sz w:val="25"/>
      <w:szCs w:val="25"/>
      <w:u w:val="single"/>
      <w:lang w:val="ru-RU"/>
    </w:rPr>
  </w:style>
  <w:style w:type="character" w:customStyle="1" w:styleId="a4">
    <w:name w:val="Основной текст_"/>
    <w:basedOn w:val="a0"/>
    <w:link w:val="20"/>
    <w:rsid w:val="00853BD8"/>
    <w:rPr>
      <w:rFonts w:ascii="Times New Roman" w:eastAsia="Times New Roman" w:hAnsi="Times New Roman" w:cs="Times New Roman"/>
      <w:spacing w:val="-2"/>
      <w:sz w:val="25"/>
      <w:szCs w:val="25"/>
      <w:shd w:val="clear" w:color="auto" w:fill="FFFFFF"/>
    </w:rPr>
  </w:style>
  <w:style w:type="paragraph" w:customStyle="1" w:styleId="20">
    <w:name w:val="Основной текст2"/>
    <w:basedOn w:val="a"/>
    <w:link w:val="a4"/>
    <w:rsid w:val="00853BD8"/>
    <w:pPr>
      <w:widowControl w:val="0"/>
      <w:shd w:val="clear" w:color="auto" w:fill="FFFFFF"/>
      <w:spacing w:before="240" w:after="0" w:line="322" w:lineRule="exact"/>
      <w:jc w:val="both"/>
    </w:pPr>
    <w:rPr>
      <w:rFonts w:ascii="Times New Roman" w:eastAsia="Times New Roman" w:hAnsi="Times New Roman" w:cs="Times New Roman"/>
      <w:spacing w:val="-2"/>
      <w:sz w:val="25"/>
      <w:szCs w:val="25"/>
    </w:rPr>
  </w:style>
  <w:style w:type="character" w:customStyle="1" w:styleId="0pt">
    <w:name w:val="Основной текст + Курсив;Интервал 0 pt"/>
    <w:basedOn w:val="a4"/>
    <w:rsid w:val="00853BD8"/>
    <w:rPr>
      <w:rFonts w:ascii="Times New Roman" w:eastAsia="Times New Roman" w:hAnsi="Times New Roman" w:cs="Times New Roman"/>
      <w:b w:val="0"/>
      <w:bCs w:val="0"/>
      <w:i/>
      <w:iCs/>
      <w:smallCaps w:val="0"/>
      <w:strike w:val="0"/>
      <w:color w:val="000000"/>
      <w:spacing w:val="0"/>
      <w:w w:val="100"/>
      <w:position w:val="0"/>
      <w:sz w:val="25"/>
      <w:szCs w:val="25"/>
      <w:u w:val="none"/>
      <w:shd w:val="clear" w:color="auto" w:fill="FFFFFF"/>
      <w:lang w:val="ru-RU"/>
    </w:rPr>
  </w:style>
  <w:style w:type="character" w:customStyle="1" w:styleId="0pt0">
    <w:name w:val="Основной текст + Полужирный;Интервал 0 pt"/>
    <w:basedOn w:val="a4"/>
    <w:rsid w:val="00853BD8"/>
    <w:rPr>
      <w:rFonts w:ascii="Times New Roman" w:eastAsia="Times New Roman" w:hAnsi="Times New Roman" w:cs="Times New Roman"/>
      <w:b/>
      <w:bCs/>
      <w:i w:val="0"/>
      <w:iCs w:val="0"/>
      <w:smallCaps w:val="0"/>
      <w:strike w:val="0"/>
      <w:color w:val="000000"/>
      <w:spacing w:val="-1"/>
      <w:w w:val="100"/>
      <w:position w:val="0"/>
      <w:sz w:val="25"/>
      <w:szCs w:val="25"/>
      <w:u w:val="none"/>
      <w:shd w:val="clear" w:color="auto" w:fill="FFFFFF"/>
      <w:lang w:val="ru-RU"/>
    </w:rPr>
  </w:style>
  <w:style w:type="character" w:customStyle="1" w:styleId="10pt0pt">
    <w:name w:val="Основной текст + 10 pt;Интервал 0 pt"/>
    <w:basedOn w:val="a4"/>
    <w:rsid w:val="00851AB6"/>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rPr>
  </w:style>
  <w:style w:type="paragraph" w:styleId="a5">
    <w:name w:val="List Paragraph"/>
    <w:basedOn w:val="a"/>
    <w:uiPriority w:val="34"/>
    <w:qFormat/>
    <w:rsid w:val="0061222F"/>
    <w:pPr>
      <w:spacing w:after="200" w:line="27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5395257">
      <w:bodyDiv w:val="1"/>
      <w:marLeft w:val="0"/>
      <w:marRight w:val="0"/>
      <w:marTop w:val="0"/>
      <w:marBottom w:val="0"/>
      <w:divBdr>
        <w:top w:val="none" w:sz="0" w:space="0" w:color="auto"/>
        <w:left w:val="none" w:sz="0" w:space="0" w:color="auto"/>
        <w:bottom w:val="none" w:sz="0" w:space="0" w:color="auto"/>
        <w:right w:val="none" w:sz="0" w:space="0" w:color="auto"/>
      </w:divBdr>
    </w:div>
    <w:div w:id="1654797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25</Pages>
  <Words>9311</Words>
  <Characters>53079</Characters>
  <Application>Microsoft Office Word</Application>
  <DocSecurity>0</DocSecurity>
  <Lines>442</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2</cp:revision>
  <dcterms:created xsi:type="dcterms:W3CDTF">2025-12-04T09:41:00Z</dcterms:created>
  <dcterms:modified xsi:type="dcterms:W3CDTF">2025-12-04T09:41:00Z</dcterms:modified>
</cp:coreProperties>
</file>